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0A9C0" w14:textId="77777777" w:rsidR="00BC43E4" w:rsidRPr="006D2E3B" w:rsidRDefault="00BC43E4" w:rsidP="0011354B">
      <w:pPr>
        <w:rPr>
          <w:rFonts w:ascii="Sylfaen" w:hAnsi="Sylfaen"/>
          <w:lang w:val="ka-GE"/>
        </w:rPr>
      </w:pPr>
    </w:p>
    <w:p w14:paraId="42BD1167" w14:textId="77777777" w:rsidR="00D8484F" w:rsidRPr="006D2E3B" w:rsidRDefault="00D8484F" w:rsidP="0011354B">
      <w:pPr>
        <w:rPr>
          <w:rFonts w:ascii="Sylfaen" w:hAnsi="Sylfaen"/>
          <w:lang w:val="ka-GE"/>
        </w:rPr>
      </w:pPr>
      <w:r w:rsidRPr="006D2E3B">
        <w:rPr>
          <w:rFonts w:ascii="Sylfaen" w:hAnsi="Sylfaen"/>
          <w:lang w:val="ka-GE"/>
        </w:rPr>
        <w:t xml:space="preserve"> </w:t>
      </w:r>
    </w:p>
    <w:p w14:paraId="6A517069" w14:textId="77777777" w:rsidR="00BC43E4" w:rsidRPr="006D2E3B" w:rsidRDefault="00BC43E4" w:rsidP="00BC43E4">
      <w:pPr>
        <w:rPr>
          <w:rFonts w:ascii="Sylfaen" w:hAnsi="Sylfaen"/>
          <w:b/>
          <w:noProof/>
          <w:sz w:val="20"/>
          <w:szCs w:val="20"/>
          <w:lang w:val="ka-GE"/>
        </w:rPr>
      </w:pPr>
    </w:p>
    <w:p w14:paraId="51525DBC" w14:textId="77777777" w:rsidR="00BC43E4" w:rsidRPr="006D2E3B" w:rsidRDefault="00BC43E4" w:rsidP="00BC43E4">
      <w:pPr>
        <w:rPr>
          <w:rFonts w:ascii="Sylfaen" w:hAnsi="Sylfaen"/>
          <w:b/>
          <w:noProof/>
          <w:sz w:val="20"/>
          <w:szCs w:val="20"/>
          <w:lang w:val="ka-GE"/>
        </w:rPr>
      </w:pPr>
    </w:p>
    <w:p w14:paraId="5FE2DD39" w14:textId="757E5AD0" w:rsidR="00BC43E4" w:rsidRPr="006D2E3B" w:rsidRDefault="00BC43E4" w:rsidP="00612AC3">
      <w:pPr>
        <w:jc w:val="center"/>
        <w:rPr>
          <w:rFonts w:ascii="AcadNusx" w:hAnsi="AcadNusx"/>
          <w:b/>
          <w:noProof/>
          <w:sz w:val="36"/>
          <w:szCs w:val="36"/>
          <w:lang w:val="ka-GE"/>
        </w:rPr>
      </w:pPr>
      <w:r w:rsidRPr="006D2E3B">
        <w:rPr>
          <w:rFonts w:ascii="AcadNusx" w:hAnsi="AcadNusx"/>
          <w:b/>
          <w:noProof/>
          <w:sz w:val="20"/>
          <w:szCs w:val="20"/>
          <w:lang w:val="ka-GE"/>
        </w:rPr>
        <w:t xml:space="preserve"> </w:t>
      </w:r>
      <w:r w:rsidR="00DE0DD8" w:rsidRPr="006D2E3B">
        <w:rPr>
          <w:rFonts w:ascii="Sylfaen" w:hAnsi="Sylfaen"/>
          <w:b/>
          <w:sz w:val="36"/>
          <w:szCs w:val="36"/>
        </w:rPr>
        <w:t>University Geomedi LLC</w:t>
      </w:r>
      <w:r w:rsidRPr="006D2E3B">
        <w:rPr>
          <w:rFonts w:ascii="AcadNusx" w:hAnsi="AcadNusx"/>
          <w:b/>
          <w:noProof/>
          <w:sz w:val="36"/>
          <w:szCs w:val="36"/>
          <w:lang w:val="ka-GE"/>
        </w:rPr>
        <w:br w:type="textWrapping" w:clear="all"/>
      </w:r>
    </w:p>
    <w:p w14:paraId="1D4DAB13" w14:textId="77777777" w:rsidR="00BC43E4" w:rsidRPr="006D2E3B" w:rsidRDefault="00BC43E4" w:rsidP="00BC43E4">
      <w:pPr>
        <w:rPr>
          <w:rFonts w:ascii="AcadNusx" w:hAnsi="AcadNusx"/>
          <w:b/>
          <w:noProof/>
          <w:sz w:val="20"/>
          <w:szCs w:val="20"/>
          <w:lang w:val="ka-GE"/>
        </w:rPr>
      </w:pPr>
    </w:p>
    <w:p w14:paraId="47A8C9CC" w14:textId="77777777" w:rsidR="00BC43E4" w:rsidRPr="006D2E3B" w:rsidRDefault="00BC43E4" w:rsidP="00BC43E4">
      <w:pPr>
        <w:rPr>
          <w:rFonts w:ascii="Sylfaen" w:hAnsi="Sylfaen"/>
          <w:b/>
          <w:noProof/>
          <w:sz w:val="20"/>
          <w:szCs w:val="20"/>
          <w:lang w:val="ka-GE"/>
        </w:rPr>
      </w:pPr>
    </w:p>
    <w:p w14:paraId="31528568" w14:textId="77777777" w:rsidR="00BC43E4" w:rsidRPr="006D2E3B" w:rsidRDefault="00BC43E4" w:rsidP="00BC43E4">
      <w:pPr>
        <w:rPr>
          <w:rFonts w:ascii="Sylfaen" w:hAnsi="Sylfaen"/>
          <w:b/>
          <w:noProof/>
          <w:sz w:val="20"/>
          <w:szCs w:val="20"/>
          <w:lang w:val="ka-GE"/>
        </w:rPr>
      </w:pPr>
    </w:p>
    <w:p w14:paraId="45D4A8A5" w14:textId="77777777" w:rsidR="00BC43E4" w:rsidRPr="006D2E3B" w:rsidRDefault="00BC43E4" w:rsidP="00BC43E4">
      <w:pPr>
        <w:rPr>
          <w:rFonts w:ascii="Sylfaen" w:hAnsi="Sylfaen"/>
          <w:b/>
          <w:noProof/>
          <w:sz w:val="20"/>
          <w:szCs w:val="20"/>
          <w:lang w:val="ka-GE"/>
        </w:rPr>
      </w:pPr>
    </w:p>
    <w:p w14:paraId="0A568ED2" w14:textId="77777777" w:rsidR="00BC43E4" w:rsidRPr="006D2E3B" w:rsidRDefault="00BC43E4" w:rsidP="00BC43E4">
      <w:pPr>
        <w:spacing w:before="240"/>
        <w:ind w:left="-540"/>
        <w:rPr>
          <w:rFonts w:ascii="Sylfaen" w:hAnsi="Sylfaen" w:cs="Sylfaen"/>
          <w:b/>
          <w:noProof/>
          <w:lang w:val="ka-GE"/>
        </w:rPr>
      </w:pPr>
      <w:r w:rsidRPr="006D2E3B">
        <w:rPr>
          <w:rFonts w:ascii="Sylfaen" w:hAnsi="Sylfaen" w:cs="Sylfaen"/>
          <w:b/>
          <w:noProof/>
          <w:lang w:bidi="ar-SA"/>
        </w:rPr>
        <w:drawing>
          <wp:anchor distT="0" distB="0" distL="114300" distR="114300" simplePos="0" relativeHeight="251659264" behindDoc="0" locked="0" layoutInCell="1" allowOverlap="1" wp14:anchorId="4CF7DCED" wp14:editId="5BE3613D">
            <wp:simplePos x="0" y="0"/>
            <wp:positionH relativeFrom="column">
              <wp:posOffset>2524125</wp:posOffset>
            </wp:positionH>
            <wp:positionV relativeFrom="paragraph">
              <wp:posOffset>196850</wp:posOffset>
            </wp:positionV>
            <wp:extent cx="1333500" cy="1387475"/>
            <wp:effectExtent l="0" t="0" r="0" b="0"/>
            <wp:wrapSquare wrapText="bothSides"/>
            <wp:docPr id="6"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srcRect/>
                    <a:stretch>
                      <a:fillRect/>
                    </a:stretch>
                  </pic:blipFill>
                  <pic:spPr bwMode="auto">
                    <a:xfrm>
                      <a:off x="0" y="0"/>
                      <a:ext cx="1333500" cy="1387475"/>
                    </a:xfrm>
                    <a:prstGeom prst="rect">
                      <a:avLst/>
                    </a:prstGeom>
                    <a:noFill/>
                    <a:ln w="9525">
                      <a:noFill/>
                      <a:miter lim="800000"/>
                      <a:headEnd/>
                      <a:tailEnd/>
                    </a:ln>
                  </pic:spPr>
                </pic:pic>
              </a:graphicData>
            </a:graphic>
          </wp:anchor>
        </w:drawing>
      </w:r>
    </w:p>
    <w:p w14:paraId="35B1CFB4" w14:textId="77777777" w:rsidR="00BC43E4" w:rsidRPr="006D2E3B" w:rsidRDefault="00BC43E4" w:rsidP="00BC43E4">
      <w:pPr>
        <w:spacing w:before="240"/>
        <w:ind w:left="-540"/>
        <w:rPr>
          <w:rFonts w:ascii="Sylfaen" w:hAnsi="Sylfaen" w:cs="Sylfaen"/>
          <w:b/>
          <w:noProof/>
          <w:lang w:val="ka-GE"/>
        </w:rPr>
      </w:pPr>
    </w:p>
    <w:p w14:paraId="0179F5D3" w14:textId="77777777" w:rsidR="00BC43E4" w:rsidRPr="006D2E3B" w:rsidRDefault="00BC43E4" w:rsidP="00BC43E4">
      <w:pPr>
        <w:spacing w:before="240"/>
        <w:ind w:left="-540"/>
        <w:rPr>
          <w:rFonts w:ascii="Sylfaen" w:hAnsi="Sylfaen" w:cs="Sylfaen"/>
          <w:b/>
          <w:noProof/>
          <w:lang w:val="ka-GE"/>
        </w:rPr>
      </w:pPr>
    </w:p>
    <w:p w14:paraId="3ED8536E" w14:textId="77777777" w:rsidR="00BC43E4" w:rsidRPr="006D2E3B" w:rsidRDefault="00BC43E4" w:rsidP="00BC43E4">
      <w:pPr>
        <w:spacing w:before="240"/>
        <w:ind w:left="-540"/>
        <w:rPr>
          <w:rFonts w:ascii="Sylfaen" w:hAnsi="Sylfaen" w:cs="Sylfaen"/>
          <w:b/>
          <w:noProof/>
          <w:lang w:val="ka-GE"/>
        </w:rPr>
      </w:pPr>
    </w:p>
    <w:p w14:paraId="0C056A26" w14:textId="77777777" w:rsidR="00BC43E4" w:rsidRPr="006D2E3B" w:rsidRDefault="00BC43E4" w:rsidP="00BC43E4">
      <w:pPr>
        <w:spacing w:before="240"/>
        <w:ind w:left="-540"/>
        <w:rPr>
          <w:rFonts w:ascii="Sylfaen" w:hAnsi="Sylfaen" w:cs="Sylfaen"/>
          <w:b/>
          <w:noProof/>
          <w:lang w:val="ka-GE"/>
        </w:rPr>
      </w:pPr>
    </w:p>
    <w:p w14:paraId="46C5E1D0" w14:textId="77777777" w:rsidR="00BC43E4" w:rsidRPr="006D2E3B" w:rsidRDefault="00BC43E4" w:rsidP="00BC43E4">
      <w:pPr>
        <w:spacing w:before="240"/>
        <w:ind w:left="-540"/>
        <w:rPr>
          <w:rFonts w:ascii="Sylfaen" w:hAnsi="Sylfaen" w:cs="Sylfaen"/>
          <w:b/>
          <w:noProof/>
          <w:lang w:val="ka-GE"/>
        </w:rPr>
      </w:pPr>
    </w:p>
    <w:p w14:paraId="3074B045" w14:textId="77777777" w:rsidR="00BC43E4" w:rsidRPr="006D2E3B" w:rsidRDefault="00BC43E4" w:rsidP="00BC43E4">
      <w:pPr>
        <w:spacing w:before="240"/>
        <w:ind w:left="-540"/>
        <w:rPr>
          <w:rFonts w:ascii="Sylfaen" w:hAnsi="Sylfaen" w:cs="Sylfaen"/>
          <w:b/>
          <w:noProof/>
          <w:lang w:val="ka-GE"/>
        </w:rPr>
      </w:pPr>
    </w:p>
    <w:p w14:paraId="079B1A64" w14:textId="77777777" w:rsidR="00BC43E4" w:rsidRPr="006D2E3B" w:rsidRDefault="00BC43E4" w:rsidP="00BC43E4">
      <w:pPr>
        <w:spacing w:before="240"/>
        <w:ind w:left="-540"/>
        <w:rPr>
          <w:rFonts w:ascii="Sylfaen" w:hAnsi="Sylfaen" w:cs="Sylfaen"/>
          <w:b/>
          <w:noProof/>
          <w:lang w:val="ka-GE"/>
        </w:rPr>
      </w:pPr>
    </w:p>
    <w:p w14:paraId="64502134" w14:textId="77777777" w:rsidR="00BC43E4" w:rsidRPr="006D2E3B" w:rsidRDefault="00BC43E4" w:rsidP="00BC43E4">
      <w:pPr>
        <w:spacing w:before="240"/>
        <w:ind w:left="-540"/>
        <w:rPr>
          <w:rFonts w:ascii="Sylfaen" w:hAnsi="Sylfaen" w:cs="Sylfaen"/>
          <w:b/>
          <w:noProof/>
          <w:lang w:val="ka-GE"/>
        </w:rPr>
      </w:pPr>
    </w:p>
    <w:p w14:paraId="7116AE8A" w14:textId="77777777" w:rsidR="00BC43E4" w:rsidRPr="006D2E3B" w:rsidRDefault="00BC43E4" w:rsidP="00BC43E4">
      <w:pPr>
        <w:spacing w:before="240"/>
        <w:ind w:left="-540"/>
        <w:rPr>
          <w:rFonts w:ascii="Sylfaen" w:hAnsi="Sylfaen" w:cs="Sylfaen"/>
          <w:b/>
          <w:noProof/>
          <w:lang w:val="ka-GE"/>
        </w:rPr>
      </w:pPr>
    </w:p>
    <w:p w14:paraId="0E32DE7E" w14:textId="77777777" w:rsidR="00BC43E4" w:rsidRPr="006D2E3B" w:rsidRDefault="00BC43E4" w:rsidP="00BC43E4">
      <w:pPr>
        <w:spacing w:before="240"/>
        <w:ind w:left="-540"/>
        <w:rPr>
          <w:rFonts w:ascii="Sylfaen" w:hAnsi="Sylfaen" w:cs="Sylfaen"/>
          <w:b/>
          <w:noProof/>
          <w:lang w:val="ka-GE"/>
        </w:rPr>
      </w:pPr>
    </w:p>
    <w:p w14:paraId="508E5313" w14:textId="77777777" w:rsidR="00BC43E4" w:rsidRPr="006D2E3B" w:rsidRDefault="00BC43E4" w:rsidP="00BC43E4">
      <w:pPr>
        <w:spacing w:before="240"/>
        <w:ind w:left="-540"/>
        <w:rPr>
          <w:rFonts w:ascii="Sylfaen" w:hAnsi="Sylfaen" w:cs="Sylfaen"/>
          <w:b/>
          <w:noProof/>
          <w:lang w:val="ka-GE"/>
        </w:rPr>
      </w:pPr>
    </w:p>
    <w:p w14:paraId="7F15EECB" w14:textId="77777777" w:rsidR="00BC43E4" w:rsidRPr="006D2E3B" w:rsidRDefault="003927EB" w:rsidP="00BC43E4">
      <w:pPr>
        <w:spacing w:before="240"/>
        <w:jc w:val="center"/>
        <w:rPr>
          <w:rFonts w:ascii="Sylfaen" w:hAnsi="Sylfaen" w:cs="Sylfaen"/>
          <w:b/>
          <w:noProof/>
          <w:lang w:val="ka-GE"/>
        </w:rPr>
      </w:pPr>
      <w:r w:rsidRPr="006D2E3B">
        <w:rPr>
          <w:rFonts w:ascii="Sylfaen" w:hAnsi="Sylfaen"/>
          <w:b/>
          <w:sz w:val="22"/>
        </w:rPr>
        <w:t>One Step Undegraduate Educational Program for MD</w:t>
      </w:r>
    </w:p>
    <w:p w14:paraId="0776DB5C" w14:textId="77777777" w:rsidR="00BC43E4" w:rsidRPr="006D2E3B" w:rsidRDefault="00BC43E4" w:rsidP="00BC43E4">
      <w:pPr>
        <w:spacing w:before="240"/>
        <w:rPr>
          <w:rFonts w:ascii="Sylfaen" w:hAnsi="Sylfaen" w:cs="Sylfaen"/>
          <w:b/>
          <w:noProof/>
          <w:lang w:val="ka-GE"/>
        </w:rPr>
      </w:pPr>
    </w:p>
    <w:p w14:paraId="75CA0467" w14:textId="77777777" w:rsidR="00BC451C" w:rsidRPr="006D2E3B" w:rsidRDefault="00BC451C" w:rsidP="00BC451C">
      <w:pPr>
        <w:rPr>
          <w:rFonts w:ascii="AcadNusx" w:hAnsi="AcadNusx"/>
          <w:lang w:val="ka-GE"/>
        </w:rPr>
      </w:pPr>
    </w:p>
    <w:p w14:paraId="6217D528" w14:textId="77777777" w:rsidR="00BC43E4" w:rsidRPr="006D2E3B" w:rsidRDefault="00BC43E4" w:rsidP="00BC451C">
      <w:pPr>
        <w:rPr>
          <w:rFonts w:ascii="AcadNusx" w:hAnsi="AcadNusx"/>
          <w:lang w:val="ka-GE"/>
        </w:rPr>
      </w:pPr>
    </w:p>
    <w:p w14:paraId="4759558B" w14:textId="77777777" w:rsidR="00BC43E4" w:rsidRPr="006D2E3B" w:rsidRDefault="00BC43E4" w:rsidP="00BC451C">
      <w:pPr>
        <w:rPr>
          <w:rFonts w:ascii="Sylfaen" w:hAnsi="Sylfaen"/>
          <w:lang w:val="ka-GE"/>
        </w:rPr>
      </w:pPr>
    </w:p>
    <w:p w14:paraId="4933928F" w14:textId="77777777" w:rsidR="00AC6779" w:rsidRPr="006D2E3B" w:rsidRDefault="00AC6779" w:rsidP="00BC451C">
      <w:pPr>
        <w:rPr>
          <w:rFonts w:ascii="Sylfaen" w:hAnsi="Sylfaen"/>
          <w:lang w:val="ka-GE"/>
        </w:rPr>
      </w:pPr>
    </w:p>
    <w:p w14:paraId="5A8A425A" w14:textId="77777777" w:rsidR="00AC6779" w:rsidRPr="006D2E3B" w:rsidRDefault="00AC6779" w:rsidP="00BC451C">
      <w:pPr>
        <w:rPr>
          <w:rFonts w:ascii="Sylfaen" w:hAnsi="Sylfaen"/>
          <w:lang w:val="ka-GE"/>
        </w:rPr>
      </w:pPr>
    </w:p>
    <w:p w14:paraId="05205EB3" w14:textId="77777777" w:rsidR="00AC6779" w:rsidRPr="006D2E3B" w:rsidRDefault="00AC6779" w:rsidP="00BC451C">
      <w:pPr>
        <w:rPr>
          <w:rFonts w:ascii="Sylfaen" w:hAnsi="Sylfaen"/>
          <w:lang w:val="ka-GE"/>
        </w:rPr>
      </w:pPr>
    </w:p>
    <w:p w14:paraId="45DDB100" w14:textId="77777777" w:rsidR="00BC43E4" w:rsidRPr="006D2E3B" w:rsidRDefault="00BC43E4" w:rsidP="00BC451C">
      <w:pPr>
        <w:rPr>
          <w:rFonts w:ascii="AcadNusx" w:hAnsi="AcadNusx"/>
          <w:lang w:val="ka-GE"/>
        </w:rPr>
      </w:pPr>
    </w:p>
    <w:p w14:paraId="64DC1AC6" w14:textId="77777777" w:rsidR="00BC43E4" w:rsidRPr="006D2E3B" w:rsidRDefault="00BC43E4" w:rsidP="00BC451C">
      <w:pPr>
        <w:rPr>
          <w:rFonts w:ascii="AcadNusx" w:hAnsi="AcadNusx"/>
          <w:lang w:val="ka-GE"/>
        </w:rPr>
      </w:pPr>
    </w:p>
    <w:p w14:paraId="6AFC0C99" w14:textId="77777777" w:rsidR="00BC43E4" w:rsidRPr="006D2E3B" w:rsidRDefault="00BC43E4" w:rsidP="00BC451C">
      <w:pPr>
        <w:rPr>
          <w:rFonts w:ascii="AcadNusx" w:hAnsi="AcadNusx"/>
          <w:lang w:val="ka-GE"/>
        </w:rPr>
      </w:pPr>
    </w:p>
    <w:p w14:paraId="627C2E49" w14:textId="77777777" w:rsidR="00BC43E4" w:rsidRPr="006D2E3B" w:rsidRDefault="00BC43E4" w:rsidP="00BC451C">
      <w:pPr>
        <w:rPr>
          <w:rFonts w:ascii="AcadNusx" w:hAnsi="AcadNusx"/>
          <w:lang w:val="ka-GE"/>
        </w:rPr>
      </w:pPr>
    </w:p>
    <w:p w14:paraId="51088527" w14:textId="77777777" w:rsidR="00BC43E4" w:rsidRPr="006D2E3B" w:rsidRDefault="00BC43E4" w:rsidP="00BC451C">
      <w:pPr>
        <w:rPr>
          <w:rFonts w:ascii="AcadNusx" w:hAnsi="AcadNusx"/>
          <w:lang w:val="ka-GE"/>
        </w:rPr>
      </w:pPr>
    </w:p>
    <w:p w14:paraId="4EE912D1" w14:textId="77777777" w:rsidR="00BC43E4" w:rsidRPr="006D2E3B" w:rsidRDefault="00BC43E4" w:rsidP="00BC451C">
      <w:pPr>
        <w:rPr>
          <w:rFonts w:ascii="AcadNusx" w:hAnsi="AcadNusx"/>
          <w:lang w:val="ka-GE"/>
        </w:rPr>
      </w:pPr>
    </w:p>
    <w:p w14:paraId="5E83BA1C" w14:textId="77777777" w:rsidR="00BC451C" w:rsidRPr="006D2E3B" w:rsidRDefault="00413170">
      <w:pPr>
        <w:rPr>
          <w:rFonts w:ascii="AcadNusx" w:hAnsi="AcadNusx"/>
          <w:lang w:val="ka-GE"/>
        </w:rPr>
      </w:pPr>
      <w:r w:rsidRPr="006D2E3B">
        <w:rPr>
          <w:rFonts w:ascii="Sylfaen" w:hAnsi="Sylfaen"/>
          <w:lang w:val="ka-GE"/>
        </w:rPr>
        <w:t xml:space="preserve">                       </w:t>
      </w:r>
    </w:p>
    <w:p w14:paraId="7E87AA5F" w14:textId="77777777" w:rsidR="000860D3" w:rsidRPr="006D2E3B" w:rsidRDefault="00F52C96" w:rsidP="008603CB">
      <w:pPr>
        <w:jc w:val="right"/>
        <w:rPr>
          <w:rFonts w:ascii="Sylfaen" w:hAnsi="Sylfaen"/>
          <w:lang w:val="en-GB"/>
        </w:rPr>
      </w:pPr>
      <w:r w:rsidRPr="006D2E3B">
        <w:rPr>
          <w:rFonts w:ascii="Sylfaen" w:hAnsi="Sylfaen"/>
          <w:lang w:val="ka-GE"/>
        </w:rPr>
        <w:lastRenderedPageBreak/>
        <w:t xml:space="preserve">                                                           </w:t>
      </w:r>
      <w:r w:rsidR="000860D3" w:rsidRPr="006D2E3B">
        <w:rPr>
          <w:rFonts w:ascii="Sylfaen" w:hAnsi="Sylfaen"/>
          <w:lang w:val="en-GB"/>
        </w:rPr>
        <w:t>Changes are      Approved by</w:t>
      </w:r>
    </w:p>
    <w:p w14:paraId="359FF56D" w14:textId="77777777" w:rsidR="000860D3" w:rsidRPr="006D2E3B" w:rsidRDefault="000860D3" w:rsidP="000860D3">
      <w:pPr>
        <w:jc w:val="right"/>
        <w:rPr>
          <w:rFonts w:ascii="Sylfaen" w:hAnsi="Sylfaen"/>
          <w:lang w:val="en-GB"/>
        </w:rPr>
      </w:pPr>
    </w:p>
    <w:p w14:paraId="1A14925F" w14:textId="77777777" w:rsidR="008603CB" w:rsidRPr="008603CB" w:rsidRDefault="008603CB" w:rsidP="008603CB">
      <w:pPr>
        <w:spacing w:line="276" w:lineRule="auto"/>
        <w:jc w:val="right"/>
        <w:rPr>
          <w:rFonts w:ascii="AcadNusx" w:eastAsia="Arial" w:hAnsi="AcadNusx" w:cs="Arial"/>
          <w:b/>
          <w:sz w:val="22"/>
          <w:szCs w:val="20"/>
          <w:lang w:val="ka-GE" w:eastAsia="ru-RU" w:bidi="ar-SA"/>
        </w:rPr>
      </w:pPr>
      <w:r w:rsidRPr="008603CB">
        <w:rPr>
          <w:rFonts w:ascii="Sylfaen" w:eastAsia="Arial" w:hAnsi="Sylfaen" w:cs="Arial"/>
          <w:sz w:val="22"/>
          <w:szCs w:val="20"/>
          <w:lang w:val="ka-GE" w:eastAsia="ru-RU" w:bidi="ar-SA"/>
        </w:rPr>
        <w:t xml:space="preserve">                                                                       </w:t>
      </w:r>
      <w:r w:rsidRPr="008603CB">
        <w:rPr>
          <w:rFonts w:ascii="Sylfaen" w:eastAsia="Arial" w:hAnsi="Sylfaen" w:cs="Arial"/>
          <w:sz w:val="22"/>
          <w:szCs w:val="20"/>
          <w:lang w:eastAsia="ru-RU" w:bidi="ar-SA"/>
        </w:rPr>
        <w:t>b</w:t>
      </w:r>
      <w:r w:rsidRPr="008603CB">
        <w:rPr>
          <w:rFonts w:ascii="Sylfaen" w:eastAsia="Arial" w:hAnsi="Sylfaen" w:cs="Arial"/>
          <w:sz w:val="22"/>
          <w:szCs w:val="20"/>
          <w:lang w:val="ka-GE" w:eastAsia="ru-RU" w:bidi="ar-SA"/>
        </w:rPr>
        <w:t xml:space="preserve">y the Rector’s Order </w:t>
      </w:r>
      <w:r w:rsidRPr="00BA18EB">
        <w:rPr>
          <w:rFonts w:ascii="Sylfaen" w:eastAsia="Arial" w:hAnsi="Sylfaen" w:cs="Arial"/>
          <w:sz w:val="22"/>
          <w:szCs w:val="20"/>
          <w:lang w:eastAsia="ru-RU" w:bidi="ar-SA"/>
        </w:rPr>
        <w:t>№</w:t>
      </w:r>
      <w:r w:rsidRPr="008603CB">
        <w:rPr>
          <w:rFonts w:ascii="Sylfaen" w:eastAsia="Arial" w:hAnsi="Sylfaen" w:cs="Arial"/>
          <w:sz w:val="22"/>
          <w:szCs w:val="20"/>
          <w:lang w:val="ka-GE" w:eastAsia="ru-RU" w:bidi="ar-SA"/>
        </w:rPr>
        <w:t>501 of</w:t>
      </w:r>
      <w:r w:rsidRPr="008603CB">
        <w:rPr>
          <w:rFonts w:ascii="Sylfaen" w:eastAsia="Arial" w:hAnsi="Sylfaen" w:cs="Arial"/>
          <w:sz w:val="22"/>
          <w:szCs w:val="20"/>
          <w:lang w:eastAsia="ru-RU" w:bidi="ar-SA"/>
        </w:rPr>
        <w:t xml:space="preserve"> October 02.2024 </w:t>
      </w:r>
      <w:r w:rsidRPr="008603CB">
        <w:rPr>
          <w:rFonts w:ascii="Sylfaen" w:eastAsia="Arial" w:hAnsi="Sylfaen" w:cs="Arial"/>
          <w:b/>
          <w:sz w:val="22"/>
          <w:szCs w:val="20"/>
          <w:lang w:val="ka-GE" w:eastAsia="ru-RU" w:bidi="ar-SA"/>
        </w:rPr>
        <w:t xml:space="preserve">   </w:t>
      </w:r>
    </w:p>
    <w:p w14:paraId="223FFF03" w14:textId="77777777" w:rsidR="008603CB" w:rsidRPr="008603CB" w:rsidRDefault="008603CB" w:rsidP="008603CB">
      <w:pPr>
        <w:spacing w:line="276" w:lineRule="auto"/>
        <w:jc w:val="right"/>
        <w:rPr>
          <w:rFonts w:ascii="Sylfaen" w:eastAsia="Arial" w:hAnsi="Sylfaen" w:cs="Arial"/>
          <w:sz w:val="22"/>
          <w:szCs w:val="20"/>
          <w:lang w:val="ka-GE" w:eastAsia="ru-RU" w:bidi="ar-SA"/>
        </w:rPr>
      </w:pPr>
      <w:r w:rsidRPr="008603CB">
        <w:rPr>
          <w:rFonts w:ascii="Sylfaen" w:eastAsia="Arial" w:hAnsi="Sylfaen" w:cs="Arial"/>
          <w:b/>
          <w:sz w:val="22"/>
          <w:szCs w:val="20"/>
          <w:lang w:val="ka-GE" w:eastAsia="ru-RU" w:bidi="ar-SA"/>
        </w:rPr>
        <w:t xml:space="preserve">                                                                       </w:t>
      </w:r>
      <w:r w:rsidRPr="008603CB">
        <w:rPr>
          <w:rFonts w:ascii="Sylfaen" w:eastAsia="Arial" w:hAnsi="Sylfaen" w:cs="Arial"/>
          <w:sz w:val="22"/>
          <w:szCs w:val="20"/>
          <w:lang w:val="ka-GE" w:eastAsia="ru-RU" w:bidi="ar-SA"/>
        </w:rPr>
        <w:t>(</w:t>
      </w:r>
      <w:r w:rsidRPr="008603CB">
        <w:rPr>
          <w:rFonts w:ascii="Sylfaen" w:eastAsia="Arial" w:hAnsi="Sylfaen" w:cs="Arial"/>
          <w:sz w:val="22"/>
          <w:szCs w:val="20"/>
          <w:lang w:eastAsia="ru-RU" w:bidi="ar-SA"/>
        </w:rPr>
        <w:t>The effective date of the order:</w:t>
      </w:r>
      <w:r w:rsidRPr="008603CB">
        <w:rPr>
          <w:rFonts w:ascii="Sylfaen" w:eastAsia="Arial" w:hAnsi="Sylfaen" w:cs="Arial"/>
          <w:sz w:val="22"/>
          <w:szCs w:val="20"/>
          <w:lang w:val="ka-GE" w:eastAsia="ru-RU" w:bidi="ar-SA"/>
        </w:rPr>
        <w:t xml:space="preserve"> </w:t>
      </w:r>
      <w:r w:rsidRPr="008603CB">
        <w:rPr>
          <w:rFonts w:ascii="Sylfaen" w:eastAsia="Arial" w:hAnsi="Sylfaen" w:cs="Arial"/>
          <w:sz w:val="22"/>
          <w:szCs w:val="20"/>
          <w:lang w:eastAsia="ru-RU" w:bidi="ar-SA"/>
        </w:rPr>
        <w:t xml:space="preserve">October </w:t>
      </w:r>
      <w:r w:rsidRPr="008603CB">
        <w:rPr>
          <w:rFonts w:ascii="Sylfaen" w:eastAsia="Arial" w:hAnsi="Sylfaen" w:cs="Arial"/>
          <w:sz w:val="22"/>
          <w:szCs w:val="20"/>
          <w:lang w:val="ka-GE" w:eastAsia="ru-RU" w:bidi="ar-SA"/>
        </w:rPr>
        <w:t>0</w:t>
      </w:r>
      <w:r w:rsidRPr="008603CB">
        <w:rPr>
          <w:rFonts w:ascii="Sylfaen" w:eastAsia="Arial" w:hAnsi="Sylfaen" w:cs="Arial"/>
          <w:sz w:val="22"/>
          <w:szCs w:val="20"/>
          <w:lang w:eastAsia="ru-RU" w:bidi="ar-SA"/>
        </w:rPr>
        <w:t>3</w:t>
      </w:r>
      <w:r w:rsidRPr="008603CB">
        <w:rPr>
          <w:rFonts w:ascii="Sylfaen" w:eastAsia="Arial" w:hAnsi="Sylfaen" w:cs="Arial"/>
          <w:sz w:val="22"/>
          <w:szCs w:val="20"/>
          <w:lang w:val="ka-GE" w:eastAsia="ru-RU" w:bidi="ar-SA"/>
        </w:rPr>
        <w:t>.</w:t>
      </w:r>
      <w:r w:rsidRPr="008603CB">
        <w:rPr>
          <w:rFonts w:ascii="Sylfaen" w:eastAsia="Arial" w:hAnsi="Sylfaen" w:cs="Arial"/>
          <w:sz w:val="22"/>
          <w:szCs w:val="20"/>
          <w:lang w:eastAsia="ru-RU" w:bidi="ar-SA"/>
        </w:rPr>
        <w:t xml:space="preserve"> </w:t>
      </w:r>
      <w:r w:rsidRPr="008603CB">
        <w:rPr>
          <w:rFonts w:ascii="Sylfaen" w:eastAsia="Arial" w:hAnsi="Sylfaen" w:cs="Arial"/>
          <w:sz w:val="22"/>
          <w:szCs w:val="20"/>
          <w:lang w:val="ka-GE" w:eastAsia="ru-RU" w:bidi="ar-SA"/>
        </w:rPr>
        <w:t>2024.)</w:t>
      </w:r>
    </w:p>
    <w:p w14:paraId="3B70BDEC" w14:textId="77777777" w:rsidR="00710157" w:rsidRPr="006D2E3B" w:rsidRDefault="00710157" w:rsidP="000860D3">
      <w:pPr>
        <w:jc w:val="center"/>
        <w:rPr>
          <w:rFonts w:ascii="Sylfaen" w:hAnsi="Sylfaen"/>
          <w:b/>
          <w:lang w:val="ka-GE"/>
        </w:rPr>
      </w:pPr>
      <w:r w:rsidRPr="006D2E3B">
        <w:rPr>
          <w:rFonts w:ascii="Sylfaen" w:hAnsi="Sylfaen"/>
          <w:b/>
        </w:rPr>
        <w:t xml:space="preserve">                        </w:t>
      </w:r>
    </w:p>
    <w:p w14:paraId="6F32E18B" w14:textId="77777777" w:rsidR="00710157" w:rsidRPr="006D2E3B" w:rsidRDefault="00710157" w:rsidP="00710157">
      <w:pPr>
        <w:rPr>
          <w:rFonts w:ascii="Sylfaen" w:hAnsi="Sylfaen"/>
          <w:lang w:val="ka-GE"/>
        </w:rPr>
      </w:pPr>
    </w:p>
    <w:p w14:paraId="0E039765" w14:textId="77777777" w:rsidR="00710157" w:rsidRPr="006D2E3B" w:rsidRDefault="00710157" w:rsidP="008603CB">
      <w:pPr>
        <w:jc w:val="right"/>
        <w:rPr>
          <w:rFonts w:ascii="Sylfaen" w:hAnsi="Sylfaen"/>
        </w:rPr>
      </w:pPr>
      <w:r w:rsidRPr="006D2E3B">
        <w:rPr>
          <w:rFonts w:ascii="Sylfaen" w:hAnsi="Sylfaen"/>
          <w:lang w:val="ka-GE"/>
        </w:rPr>
        <w:t xml:space="preserve">                                                      </w:t>
      </w:r>
      <w:r w:rsidR="00F52C96" w:rsidRPr="006D2E3B">
        <w:rPr>
          <w:rFonts w:ascii="Sylfaen" w:hAnsi="Sylfaen"/>
          <w:lang w:val="ka-GE"/>
        </w:rPr>
        <w:t xml:space="preserve">                  </w:t>
      </w:r>
      <w:r w:rsidR="00F52C96" w:rsidRPr="006D2E3B">
        <w:rPr>
          <w:rFonts w:ascii="Sylfaen" w:hAnsi="Sylfaen"/>
        </w:rPr>
        <w:t xml:space="preserve"> </w:t>
      </w:r>
      <w:r w:rsidR="00DE0DD8" w:rsidRPr="006D2E3B">
        <w:rPr>
          <w:rFonts w:ascii="Sylfaen" w:hAnsi="Sylfaen"/>
        </w:rPr>
        <w:t>Rector, Professor</w:t>
      </w:r>
      <w:r w:rsidRPr="006D2E3B">
        <w:rPr>
          <w:rFonts w:ascii="Sylfaen" w:hAnsi="Sylfaen"/>
          <w:b/>
        </w:rPr>
        <w:t xml:space="preserve"> </w:t>
      </w:r>
      <w:r w:rsidRPr="006D2E3B">
        <w:rPr>
          <w:rFonts w:ascii="Sylfaen" w:hAnsi="Sylfaen"/>
          <w:b/>
          <w:lang w:val="ka-GE"/>
        </w:rPr>
        <w:t xml:space="preserve">  </w:t>
      </w:r>
      <w:r w:rsidRPr="006D2E3B">
        <w:rPr>
          <w:rFonts w:ascii="Sylfaen" w:hAnsi="Sylfaen"/>
          <w:b/>
        </w:rPr>
        <w:t xml:space="preserve">–––––––––––– </w:t>
      </w:r>
      <w:r w:rsidR="00DE0DD8" w:rsidRPr="006D2E3B">
        <w:rPr>
          <w:rFonts w:ascii="Sylfaen" w:hAnsi="Sylfaen"/>
        </w:rPr>
        <w:t>Marina Pirtskhalava</w:t>
      </w:r>
    </w:p>
    <w:p w14:paraId="3AD3C7F2" w14:textId="77777777" w:rsidR="00D8669B" w:rsidRPr="006D2E3B" w:rsidRDefault="00D8669B" w:rsidP="008603CB">
      <w:pPr>
        <w:jc w:val="right"/>
        <w:rPr>
          <w:rFonts w:ascii="Sylfaen" w:hAnsi="Sylfaen"/>
          <w:lang w:val="ka-GE"/>
        </w:rPr>
      </w:pPr>
    </w:p>
    <w:p w14:paraId="69AA68FA" w14:textId="77777777" w:rsidR="00710157" w:rsidRPr="006D2E3B" w:rsidRDefault="00B45F96">
      <w:pPr>
        <w:rPr>
          <w:rFonts w:ascii="Sylfaen" w:hAnsi="Sylfaen"/>
          <w:lang w:val="ka-GE"/>
        </w:rPr>
      </w:pPr>
      <w:r w:rsidRPr="006D2E3B">
        <w:rPr>
          <w:rFonts w:ascii="Sylfaen" w:hAnsi="Sylfaen"/>
          <w:lang w:val="ka-GE"/>
        </w:rPr>
        <w:t xml:space="preserve">                                 </w:t>
      </w:r>
      <w:r w:rsidR="00413170" w:rsidRPr="006D2E3B">
        <w:rPr>
          <w:rFonts w:ascii="Sylfaen" w:hAnsi="Sylfaen"/>
          <w:lang w:val="ka-GE"/>
        </w:rPr>
        <w:t xml:space="preserve"> </w:t>
      </w:r>
    </w:p>
    <w:p w14:paraId="498A2566" w14:textId="77777777" w:rsidR="00710157" w:rsidRPr="006D2E3B" w:rsidRDefault="00710157">
      <w:pPr>
        <w:rPr>
          <w:rFonts w:ascii="Sylfaen" w:hAnsi="Sylfaen"/>
          <w:lang w:val="ka-GE"/>
        </w:rPr>
      </w:pPr>
    </w:p>
    <w:p w14:paraId="53C98715" w14:textId="77777777" w:rsidR="00BC451C" w:rsidRPr="006D2E3B" w:rsidRDefault="00DE0DD8" w:rsidP="00710157">
      <w:pPr>
        <w:jc w:val="center"/>
        <w:rPr>
          <w:rFonts w:ascii="AcadNusx" w:hAnsi="AcadNusx"/>
          <w:b/>
        </w:rPr>
      </w:pPr>
      <w:r w:rsidRPr="006D2E3B">
        <w:rPr>
          <w:rFonts w:ascii="Sylfaen" w:hAnsi="Sylfaen"/>
          <w:b/>
        </w:rPr>
        <w:t>Faculty of Medicine</w:t>
      </w:r>
    </w:p>
    <w:p w14:paraId="754FFFFA" w14:textId="77777777" w:rsidR="00BC451C" w:rsidRPr="006D2E3B" w:rsidRDefault="00BC451C">
      <w:pPr>
        <w:rPr>
          <w:rFonts w:ascii="AcadNusx" w:hAnsi="AcadNusx"/>
          <w:b/>
        </w:rPr>
      </w:pPr>
    </w:p>
    <w:p w14:paraId="191C0160" w14:textId="77777777" w:rsidR="00BC451C" w:rsidRPr="006D2E3B" w:rsidRDefault="00BC451C">
      <w:pPr>
        <w:rPr>
          <w:rFonts w:ascii="AcadNusx" w:hAnsi="AcadNusx"/>
          <w:b/>
        </w:rPr>
      </w:pPr>
    </w:p>
    <w:p w14:paraId="626D748C" w14:textId="77777777" w:rsidR="00626372" w:rsidRPr="006D2E3B" w:rsidRDefault="00626372">
      <w:pPr>
        <w:rPr>
          <w:rFonts w:ascii="Sylfaen" w:hAnsi="Sylfaen"/>
          <w:lang w:val="ka-GE"/>
        </w:rPr>
      </w:pPr>
    </w:p>
    <w:tbl>
      <w:tblPr>
        <w:tblStyle w:val="TableGrid"/>
        <w:tblW w:w="11023" w:type="dxa"/>
        <w:tblLook w:val="04A0" w:firstRow="1" w:lastRow="0" w:firstColumn="1" w:lastColumn="0" w:noHBand="0" w:noVBand="1"/>
      </w:tblPr>
      <w:tblGrid>
        <w:gridCol w:w="2518"/>
        <w:gridCol w:w="8505"/>
      </w:tblGrid>
      <w:tr w:rsidR="006D2E3B" w:rsidRPr="006D2E3B" w14:paraId="77662713" w14:textId="77777777" w:rsidTr="00A2149B">
        <w:tc>
          <w:tcPr>
            <w:tcW w:w="2518" w:type="dxa"/>
          </w:tcPr>
          <w:p w14:paraId="1C1D134D" w14:textId="77777777" w:rsidR="00626372" w:rsidRPr="006D2E3B" w:rsidRDefault="00DE0DD8">
            <w:pPr>
              <w:rPr>
                <w:rFonts w:ascii="Sylfaen" w:hAnsi="Sylfaen"/>
                <w:b/>
              </w:rPr>
            </w:pPr>
            <w:r w:rsidRPr="006D2E3B">
              <w:rPr>
                <w:rFonts w:ascii="Sylfaen" w:hAnsi="Sylfaen"/>
                <w:b/>
              </w:rPr>
              <w:t>Name of the program</w:t>
            </w:r>
          </w:p>
        </w:tc>
        <w:tc>
          <w:tcPr>
            <w:tcW w:w="8505" w:type="dxa"/>
          </w:tcPr>
          <w:p w14:paraId="227A2ECA" w14:textId="77777777" w:rsidR="00626372" w:rsidRPr="006D2E3B" w:rsidRDefault="003927EB">
            <w:pPr>
              <w:rPr>
                <w:rFonts w:ascii="Sylfaen" w:hAnsi="Sylfaen"/>
                <w:b/>
              </w:rPr>
            </w:pPr>
            <w:r w:rsidRPr="006D2E3B">
              <w:rPr>
                <w:rFonts w:ascii="Sylfaen" w:hAnsi="Sylfaen"/>
                <w:b/>
              </w:rPr>
              <w:t xml:space="preserve">One Step Undegraduate Educational Program for MD </w:t>
            </w:r>
          </w:p>
          <w:p w14:paraId="4461CF9A" w14:textId="77777777" w:rsidR="009B76FA" w:rsidRPr="006D2E3B" w:rsidRDefault="009B76FA">
            <w:pPr>
              <w:rPr>
                <w:rFonts w:ascii="Sylfaen" w:hAnsi="Sylfaen"/>
                <w:b/>
              </w:rPr>
            </w:pPr>
          </w:p>
        </w:tc>
      </w:tr>
      <w:tr w:rsidR="006D2E3B" w:rsidRPr="006D2E3B" w14:paraId="410F43E7" w14:textId="77777777" w:rsidTr="00A2149B">
        <w:tc>
          <w:tcPr>
            <w:tcW w:w="2518" w:type="dxa"/>
          </w:tcPr>
          <w:p w14:paraId="24F605D4" w14:textId="77777777" w:rsidR="00C70661" w:rsidRPr="006D2E3B" w:rsidRDefault="00DE0DD8">
            <w:pPr>
              <w:rPr>
                <w:rFonts w:ascii="Sylfaen" w:hAnsi="Sylfaen"/>
                <w:b/>
              </w:rPr>
            </w:pPr>
            <w:r w:rsidRPr="003F0838">
              <w:rPr>
                <w:rFonts w:ascii="Sylfaen" w:hAnsi="Sylfaen"/>
                <w:b/>
              </w:rPr>
              <w:t>Program Supervisor</w:t>
            </w:r>
          </w:p>
          <w:p w14:paraId="0D4A6EA9" w14:textId="77777777" w:rsidR="00461E03" w:rsidRPr="006D2E3B" w:rsidRDefault="00461E03">
            <w:pPr>
              <w:rPr>
                <w:rFonts w:ascii="Sylfaen" w:hAnsi="Sylfaen"/>
                <w:b/>
                <w:lang w:val="ka-GE"/>
              </w:rPr>
            </w:pPr>
          </w:p>
          <w:p w14:paraId="7B83F84C" w14:textId="77777777" w:rsidR="00461E03" w:rsidRPr="006D2E3B" w:rsidRDefault="00DE0DD8">
            <w:pPr>
              <w:rPr>
                <w:rFonts w:ascii="Sylfaen" w:hAnsi="Sylfaen"/>
                <w:b/>
              </w:rPr>
            </w:pPr>
            <w:r w:rsidRPr="006D2E3B">
              <w:rPr>
                <w:rFonts w:ascii="Sylfaen" w:hAnsi="Sylfaen"/>
                <w:b/>
              </w:rPr>
              <w:t>Program Co-Supervisor</w:t>
            </w:r>
          </w:p>
          <w:p w14:paraId="10D97093" w14:textId="77777777" w:rsidR="00461E03" w:rsidRPr="006D2E3B" w:rsidRDefault="00461E03">
            <w:pPr>
              <w:rPr>
                <w:rFonts w:ascii="Sylfaen" w:hAnsi="Sylfaen"/>
                <w:b/>
                <w:lang w:val="ka-GE"/>
              </w:rPr>
            </w:pPr>
          </w:p>
          <w:p w14:paraId="00C07FB6" w14:textId="77777777" w:rsidR="00461E03" w:rsidRPr="006D2E3B" w:rsidRDefault="00DE0DD8">
            <w:pPr>
              <w:rPr>
                <w:rFonts w:ascii="Sylfaen" w:hAnsi="Sylfaen"/>
                <w:b/>
              </w:rPr>
            </w:pPr>
            <w:r w:rsidRPr="006D2E3B">
              <w:rPr>
                <w:rFonts w:ascii="Sylfaen" w:hAnsi="Sylfaen"/>
                <w:b/>
              </w:rPr>
              <w:t>Program Consultant</w:t>
            </w:r>
          </w:p>
          <w:p w14:paraId="73F02774" w14:textId="77777777" w:rsidR="00461E03" w:rsidRPr="006D2E3B" w:rsidRDefault="00461E03">
            <w:pPr>
              <w:rPr>
                <w:rFonts w:ascii="Sylfaen" w:hAnsi="Sylfaen"/>
                <w:b/>
                <w:lang w:val="ka-GE"/>
              </w:rPr>
            </w:pPr>
          </w:p>
          <w:p w14:paraId="5F269223" w14:textId="77777777" w:rsidR="00DE0DD8" w:rsidRPr="006D2E3B" w:rsidRDefault="00DE0DD8" w:rsidP="00DE0DD8">
            <w:pPr>
              <w:rPr>
                <w:rFonts w:ascii="Sylfaen" w:hAnsi="Sylfaen"/>
                <w:b/>
              </w:rPr>
            </w:pPr>
            <w:r w:rsidRPr="006D2E3B">
              <w:rPr>
                <w:rFonts w:ascii="Sylfaen" w:hAnsi="Sylfaen"/>
                <w:b/>
              </w:rPr>
              <w:t>Program Consultant</w:t>
            </w:r>
          </w:p>
          <w:p w14:paraId="65C13DFA" w14:textId="77777777" w:rsidR="00C70661" w:rsidRPr="006D2E3B" w:rsidRDefault="00C70661">
            <w:pPr>
              <w:rPr>
                <w:rFonts w:ascii="Sylfaen" w:hAnsi="Sylfaen"/>
                <w:b/>
                <w:lang w:val="ka-GE"/>
              </w:rPr>
            </w:pPr>
          </w:p>
        </w:tc>
        <w:tc>
          <w:tcPr>
            <w:tcW w:w="8505" w:type="dxa"/>
          </w:tcPr>
          <w:p w14:paraId="417383ED" w14:textId="744C83F5" w:rsidR="00C70661" w:rsidRPr="003F0838" w:rsidRDefault="005B0C39" w:rsidP="00C30F87">
            <w:pPr>
              <w:rPr>
                <w:rFonts w:ascii="Sylfaen" w:hAnsi="Sylfaen"/>
                <w:b/>
                <w:color w:val="FF0000"/>
              </w:rPr>
            </w:pPr>
            <w:r w:rsidRPr="005B0C39">
              <w:rPr>
                <w:rFonts w:ascii="Sylfaen" w:eastAsia="MS Mincho" w:hAnsi="Sylfaen" w:cs="Arial"/>
                <w:b/>
                <w:noProof/>
                <w:lang w:eastAsia="ja-JP" w:bidi="ar-SA"/>
              </w:rPr>
              <w:t>Associate Professor</w:t>
            </w:r>
            <w:r w:rsidRPr="003F0838">
              <w:rPr>
                <w:rFonts w:ascii="Sylfaen" w:hAnsi="Sylfaen"/>
                <w:b/>
                <w:lang w:val="ka-GE"/>
              </w:rPr>
              <w:t xml:space="preserve"> </w:t>
            </w:r>
            <w:r>
              <w:rPr>
                <w:rFonts w:ascii="Sylfaen" w:hAnsi="Sylfaen"/>
                <w:b/>
              </w:rPr>
              <w:t xml:space="preserve">, </w:t>
            </w:r>
            <w:r w:rsidR="005E2847" w:rsidRPr="003F0838">
              <w:rPr>
                <w:rFonts w:ascii="Sylfaen" w:hAnsi="Sylfaen"/>
                <w:b/>
                <w:lang w:val="ka-GE"/>
              </w:rPr>
              <w:t>PhD. MD</w:t>
            </w:r>
            <w:r w:rsidR="005E2847" w:rsidRPr="006D2E3B">
              <w:rPr>
                <w:rFonts w:ascii="Sylfaen" w:hAnsi="Sylfaen"/>
                <w:b/>
                <w:lang w:val="ka-GE"/>
              </w:rPr>
              <w:t xml:space="preserve"> </w:t>
            </w:r>
            <w:r>
              <w:rPr>
                <w:rFonts w:ascii="Sylfaen" w:hAnsi="Sylfaen"/>
                <w:b/>
              </w:rPr>
              <w:t>Nino Otarishvili</w:t>
            </w:r>
          </w:p>
          <w:p w14:paraId="0798E85A" w14:textId="77777777" w:rsidR="00957CFC" w:rsidRPr="006D2E3B" w:rsidRDefault="00957CFC" w:rsidP="00C30F87">
            <w:pPr>
              <w:rPr>
                <w:rFonts w:ascii="Sylfaen" w:hAnsi="Sylfaen"/>
                <w:b/>
                <w:lang w:val="ka-GE"/>
              </w:rPr>
            </w:pPr>
          </w:p>
          <w:p w14:paraId="10168297" w14:textId="77777777" w:rsidR="001369E3" w:rsidRPr="006D2E3B" w:rsidRDefault="005E2847" w:rsidP="00C30F87">
            <w:pPr>
              <w:rPr>
                <w:rFonts w:ascii="Sylfaen" w:hAnsi="Sylfaen"/>
                <w:b/>
                <w:lang w:val="ka-GE"/>
              </w:rPr>
            </w:pPr>
            <w:r w:rsidRPr="006D2E3B">
              <w:rPr>
                <w:rFonts w:ascii="Sylfaen" w:hAnsi="Sylfaen"/>
                <w:b/>
                <w:lang w:val="ka-GE"/>
              </w:rPr>
              <w:t xml:space="preserve">PhD. MD </w:t>
            </w:r>
            <w:r w:rsidR="0024335A" w:rsidRPr="006D2E3B">
              <w:rPr>
                <w:rFonts w:ascii="Sylfaen" w:hAnsi="Sylfaen"/>
                <w:b/>
              </w:rPr>
              <w:t>Wolf Christopher J. A.</w:t>
            </w:r>
          </w:p>
          <w:p w14:paraId="4A9C8FAE" w14:textId="77777777" w:rsidR="00DE0DD8" w:rsidRPr="006D2E3B" w:rsidRDefault="00DE0DD8" w:rsidP="00C30F87">
            <w:pPr>
              <w:rPr>
                <w:rFonts w:ascii="Sylfaen" w:hAnsi="Sylfaen"/>
                <w:b/>
                <w:lang w:val="ka-GE"/>
              </w:rPr>
            </w:pPr>
          </w:p>
          <w:p w14:paraId="6BDAB99A" w14:textId="77777777" w:rsidR="00B921AC" w:rsidRPr="006D2E3B" w:rsidRDefault="00D8566F" w:rsidP="00D8566F">
            <w:pPr>
              <w:rPr>
                <w:rFonts w:ascii="Sylfaen" w:hAnsi="Sylfaen"/>
                <w:b/>
                <w:lang w:val="ka-GE"/>
              </w:rPr>
            </w:pPr>
            <w:r w:rsidRPr="006D2E3B">
              <w:rPr>
                <w:rFonts w:ascii="Sylfaen" w:hAnsi="Sylfaen"/>
                <w:b/>
              </w:rPr>
              <w:t xml:space="preserve"> </w:t>
            </w:r>
          </w:p>
        </w:tc>
      </w:tr>
      <w:tr w:rsidR="006D2E3B" w:rsidRPr="006D2E3B" w14:paraId="5F4ED419" w14:textId="77777777" w:rsidTr="00A2149B">
        <w:tc>
          <w:tcPr>
            <w:tcW w:w="2518" w:type="dxa"/>
          </w:tcPr>
          <w:p w14:paraId="01ACD19C" w14:textId="77777777" w:rsidR="009B76FA" w:rsidRPr="006D2E3B" w:rsidRDefault="00346C8C" w:rsidP="00BC451C">
            <w:pPr>
              <w:rPr>
                <w:rFonts w:ascii="Sylfaen" w:hAnsi="Sylfaen"/>
                <w:b/>
              </w:rPr>
            </w:pPr>
            <w:r w:rsidRPr="006D2E3B">
              <w:rPr>
                <w:rFonts w:ascii="Sylfaen" w:hAnsi="Sylfaen"/>
                <w:b/>
              </w:rPr>
              <w:t>Qualification to be awarded</w:t>
            </w:r>
          </w:p>
        </w:tc>
        <w:tc>
          <w:tcPr>
            <w:tcW w:w="8505" w:type="dxa"/>
          </w:tcPr>
          <w:p w14:paraId="5DF1F53C" w14:textId="77777777" w:rsidR="009B76FA" w:rsidRPr="006D2E3B" w:rsidRDefault="00346C8C" w:rsidP="009B76FA">
            <w:pPr>
              <w:rPr>
                <w:rFonts w:ascii="Sylfaen" w:hAnsi="Sylfaen"/>
                <w:b/>
              </w:rPr>
            </w:pPr>
            <w:r w:rsidRPr="006D2E3B">
              <w:rPr>
                <w:rFonts w:ascii="Sylfaen" w:hAnsi="Sylfaen"/>
                <w:b/>
              </w:rPr>
              <w:t>Medical Doctor (MD)</w:t>
            </w:r>
          </w:p>
          <w:p w14:paraId="2659D50B" w14:textId="77777777" w:rsidR="009B76FA" w:rsidRPr="006D2E3B" w:rsidRDefault="009B76FA" w:rsidP="009B76FA">
            <w:pPr>
              <w:rPr>
                <w:rFonts w:ascii="Sylfaen" w:hAnsi="Sylfaen"/>
              </w:rPr>
            </w:pPr>
          </w:p>
        </w:tc>
      </w:tr>
      <w:tr w:rsidR="006D2E3B" w:rsidRPr="006D2E3B" w14:paraId="5B23D28D" w14:textId="77777777" w:rsidTr="00A2149B">
        <w:tc>
          <w:tcPr>
            <w:tcW w:w="2518" w:type="dxa"/>
          </w:tcPr>
          <w:p w14:paraId="6E2B9966" w14:textId="77777777" w:rsidR="009B76FA" w:rsidRPr="006D2E3B" w:rsidRDefault="00346C8C" w:rsidP="00BC451C">
            <w:pPr>
              <w:rPr>
                <w:rFonts w:ascii="Sylfaen" w:hAnsi="Sylfaen"/>
                <w:b/>
              </w:rPr>
            </w:pPr>
            <w:r w:rsidRPr="006D2E3B">
              <w:rPr>
                <w:rFonts w:ascii="Sylfaen" w:hAnsi="Sylfaen"/>
                <w:b/>
              </w:rPr>
              <w:t>Program Volume by ECTS</w:t>
            </w:r>
          </w:p>
        </w:tc>
        <w:tc>
          <w:tcPr>
            <w:tcW w:w="8505" w:type="dxa"/>
          </w:tcPr>
          <w:p w14:paraId="19A8C17D" w14:textId="77777777" w:rsidR="009B76FA" w:rsidRPr="006D2E3B" w:rsidRDefault="00F01B04" w:rsidP="00BC451C">
            <w:pPr>
              <w:rPr>
                <w:rFonts w:ascii="Sylfaen" w:hAnsi="Sylfaen"/>
                <w:b/>
              </w:rPr>
            </w:pPr>
            <w:r w:rsidRPr="006D2E3B">
              <w:rPr>
                <w:rFonts w:ascii="Sylfaen" w:hAnsi="Sylfaen"/>
                <w:b/>
                <w:lang w:val="ka-GE"/>
              </w:rPr>
              <w:t>36</w:t>
            </w:r>
            <w:r w:rsidR="00413170" w:rsidRPr="006D2E3B">
              <w:rPr>
                <w:rFonts w:ascii="Sylfaen" w:hAnsi="Sylfaen"/>
                <w:b/>
                <w:lang w:val="ka-GE"/>
              </w:rPr>
              <w:t xml:space="preserve">0 </w:t>
            </w:r>
            <w:r w:rsidR="00346C8C" w:rsidRPr="006D2E3B">
              <w:rPr>
                <w:rFonts w:ascii="Sylfaen" w:hAnsi="Sylfaen"/>
                <w:b/>
              </w:rPr>
              <w:t>ECTS</w:t>
            </w:r>
            <w:r w:rsidR="00413170" w:rsidRPr="006D2E3B">
              <w:rPr>
                <w:rFonts w:ascii="Sylfaen" w:hAnsi="Sylfaen"/>
                <w:b/>
              </w:rPr>
              <w:t xml:space="preserve"> </w:t>
            </w:r>
          </w:p>
          <w:p w14:paraId="7A138D62" w14:textId="77777777" w:rsidR="009B76FA" w:rsidRPr="006D2E3B" w:rsidRDefault="009B76FA" w:rsidP="00BC451C">
            <w:pPr>
              <w:rPr>
                <w:rFonts w:ascii="Sylfaen" w:hAnsi="Sylfaen"/>
              </w:rPr>
            </w:pPr>
          </w:p>
        </w:tc>
      </w:tr>
      <w:tr w:rsidR="006D2E3B" w:rsidRPr="006D2E3B" w14:paraId="220F04B2" w14:textId="77777777" w:rsidTr="00A2149B">
        <w:tc>
          <w:tcPr>
            <w:tcW w:w="2518" w:type="dxa"/>
          </w:tcPr>
          <w:p w14:paraId="08513F12" w14:textId="77777777" w:rsidR="009B76FA" w:rsidRPr="006D2E3B" w:rsidRDefault="00346C8C" w:rsidP="00BC451C">
            <w:pPr>
              <w:rPr>
                <w:rFonts w:ascii="Sylfaen" w:hAnsi="Sylfaen"/>
                <w:b/>
              </w:rPr>
            </w:pPr>
            <w:r w:rsidRPr="006D2E3B">
              <w:rPr>
                <w:rFonts w:ascii="Sylfaen" w:hAnsi="Sylfaen"/>
                <w:b/>
              </w:rPr>
              <w:t>Language of Instruction</w:t>
            </w:r>
          </w:p>
        </w:tc>
        <w:tc>
          <w:tcPr>
            <w:tcW w:w="8505" w:type="dxa"/>
          </w:tcPr>
          <w:p w14:paraId="2FED52D5" w14:textId="77777777" w:rsidR="009B76FA" w:rsidRPr="006D2E3B" w:rsidRDefault="00346C8C" w:rsidP="00BC451C">
            <w:pPr>
              <w:rPr>
                <w:rFonts w:ascii="Sylfaen" w:hAnsi="Sylfaen"/>
                <w:b/>
              </w:rPr>
            </w:pPr>
            <w:r w:rsidRPr="006D2E3B">
              <w:rPr>
                <w:rFonts w:ascii="Sylfaen" w:hAnsi="Sylfaen"/>
                <w:b/>
              </w:rPr>
              <w:t>English</w:t>
            </w:r>
          </w:p>
          <w:p w14:paraId="3E8F7F2F" w14:textId="77777777" w:rsidR="009D6DE4" w:rsidRPr="006D2E3B" w:rsidRDefault="009D6DE4" w:rsidP="00BC451C">
            <w:pPr>
              <w:rPr>
                <w:rFonts w:ascii="Sylfaen" w:hAnsi="Sylfaen"/>
                <w:b/>
                <w:lang w:val="ka-GE"/>
              </w:rPr>
            </w:pPr>
          </w:p>
        </w:tc>
      </w:tr>
      <w:tr w:rsidR="006D2E3B" w:rsidRPr="006D2E3B" w14:paraId="1BFAFDE9" w14:textId="77777777" w:rsidTr="00A2149B">
        <w:tc>
          <w:tcPr>
            <w:tcW w:w="2518" w:type="dxa"/>
          </w:tcPr>
          <w:p w14:paraId="3533D33E" w14:textId="77777777" w:rsidR="008D4B9A" w:rsidRPr="006D2E3B" w:rsidRDefault="008D4B9A" w:rsidP="00BC451C">
            <w:pPr>
              <w:rPr>
                <w:rFonts w:ascii="AcadNusx" w:hAnsi="AcadNusx"/>
                <w:b/>
                <w:sz w:val="20"/>
                <w:szCs w:val="20"/>
              </w:rPr>
            </w:pPr>
          </w:p>
          <w:p w14:paraId="203BBC4E" w14:textId="77777777" w:rsidR="00346C8C" w:rsidRPr="006D2E3B" w:rsidRDefault="00346C8C" w:rsidP="000925DA">
            <w:pPr>
              <w:jc w:val="both"/>
              <w:rPr>
                <w:rFonts w:ascii="Sylfaen" w:hAnsi="Sylfaen"/>
                <w:b/>
                <w:sz w:val="20"/>
                <w:szCs w:val="20"/>
              </w:rPr>
            </w:pPr>
            <w:r w:rsidRPr="006D2E3B">
              <w:rPr>
                <w:rFonts w:ascii="Sylfaen" w:hAnsi="Sylfaen"/>
                <w:b/>
                <w:sz w:val="20"/>
                <w:szCs w:val="20"/>
              </w:rPr>
              <w:t>The goal of the education program focusing on the development of student’s competencies and defining the field of employment</w:t>
            </w:r>
          </w:p>
        </w:tc>
        <w:tc>
          <w:tcPr>
            <w:tcW w:w="8505" w:type="dxa"/>
          </w:tcPr>
          <w:p w14:paraId="2EB3BA74" w14:textId="77777777" w:rsidR="00912644" w:rsidRPr="006D2E3B" w:rsidRDefault="00912644" w:rsidP="005A2863">
            <w:pPr>
              <w:spacing w:line="360" w:lineRule="auto"/>
              <w:ind w:left="34"/>
              <w:jc w:val="both"/>
              <w:rPr>
                <w:rFonts w:ascii="AcadNusx" w:hAnsi="AcadNusx"/>
                <w:sz w:val="20"/>
                <w:szCs w:val="20"/>
              </w:rPr>
            </w:pPr>
            <w:r w:rsidRPr="006D2E3B">
              <w:rPr>
                <w:rFonts w:ascii="Sylfaen" w:hAnsi="Sylfaen"/>
                <w:sz w:val="20"/>
                <w:szCs w:val="20"/>
              </w:rPr>
              <w:t xml:space="preserve">The goal of MD undergraduate higher education program is consistent with the University mission, which implies the training of qualified competitive medical graduates, able to get employed easily both at local or international market, according to their qualifications.    </w:t>
            </w:r>
          </w:p>
          <w:p w14:paraId="4004BDDF" w14:textId="77777777" w:rsidR="0008673B" w:rsidRPr="006D2E3B" w:rsidRDefault="0008673B" w:rsidP="00E20084">
            <w:pPr>
              <w:spacing w:line="360" w:lineRule="auto"/>
              <w:ind w:left="34"/>
              <w:jc w:val="both"/>
              <w:rPr>
                <w:rFonts w:ascii="Sylfaen" w:hAnsi="Sylfaen"/>
                <w:sz w:val="20"/>
                <w:szCs w:val="20"/>
              </w:rPr>
            </w:pPr>
            <w:r w:rsidRPr="006D2E3B">
              <w:rPr>
                <w:rFonts w:ascii="Sylfaen" w:hAnsi="Sylfaen" w:cs="Sylfaen"/>
                <w:sz w:val="20"/>
                <w:szCs w:val="20"/>
              </w:rPr>
              <w:t xml:space="preserve">The program goals include: development of competencies relevant to international standards which are indispensable for </w:t>
            </w:r>
            <w:r w:rsidR="000D22F2" w:rsidRPr="006D2E3B">
              <w:rPr>
                <w:rFonts w:ascii="Sylfaen" w:hAnsi="Sylfaen" w:cs="Sylfaen"/>
                <w:sz w:val="20"/>
                <w:szCs w:val="20"/>
              </w:rPr>
              <w:t>the graduates to perform their practice; the latter implies acquiring of theoretical knowledge as well as development of scientific and clinical skills, ethical values and professional responsibilities inherent for doctor’s profession. In addition, the program also prepares the grad</w:t>
            </w:r>
            <w:r w:rsidR="00831D7B" w:rsidRPr="006D2E3B">
              <w:rPr>
                <w:rFonts w:ascii="Sylfaen" w:hAnsi="Sylfaen" w:cs="Sylfaen"/>
                <w:sz w:val="20"/>
                <w:szCs w:val="20"/>
              </w:rPr>
              <w:t xml:space="preserve">uates to pursue their further professional career, in residenty, at doctorate degree, or at alternative postgraduate study courses; the program encourages the scientific activity in theoretical fields of medicine and other healthcare areas, which do not imply independent medical activity.  </w:t>
            </w:r>
          </w:p>
          <w:p w14:paraId="10F4E3AA" w14:textId="77777777" w:rsidR="00996066" w:rsidRPr="006D2E3B" w:rsidRDefault="00996066" w:rsidP="005A2863">
            <w:pPr>
              <w:pStyle w:val="ListParagraph"/>
              <w:autoSpaceDE w:val="0"/>
              <w:autoSpaceDN w:val="0"/>
              <w:adjustRightInd w:val="0"/>
              <w:spacing w:line="360" w:lineRule="auto"/>
              <w:ind w:left="34"/>
              <w:jc w:val="both"/>
              <w:rPr>
                <w:rFonts w:ascii="Sylfaen" w:hAnsi="Sylfaen"/>
                <w:sz w:val="20"/>
                <w:szCs w:val="20"/>
              </w:rPr>
            </w:pPr>
            <w:r w:rsidRPr="006D2E3B">
              <w:rPr>
                <w:rFonts w:ascii="Sylfaen" w:hAnsi="Sylfaen"/>
                <w:sz w:val="20"/>
                <w:szCs w:val="20"/>
              </w:rPr>
              <w:lastRenderedPageBreak/>
              <w:t xml:space="preserve">Program goals also imply the giving of medical education indispensable for the implementation of medical doctor activities which is compatible with World Federation of Medical Education (WFME) standards, national qualification frame and </w:t>
            </w:r>
            <w:r w:rsidR="00796D1E" w:rsidRPr="006D2E3B">
              <w:rPr>
                <w:rFonts w:ascii="Sylfaen" w:hAnsi="Sylfaen"/>
                <w:sz w:val="20"/>
                <w:szCs w:val="20"/>
              </w:rPr>
              <w:t>field descriptors of higher education.</w:t>
            </w:r>
          </w:p>
          <w:p w14:paraId="1DCEA775" w14:textId="77777777" w:rsidR="001B2142" w:rsidRPr="006D2E3B" w:rsidRDefault="00A25BAB" w:rsidP="00DF4D3E">
            <w:pPr>
              <w:pStyle w:val="ListParagraph"/>
              <w:autoSpaceDE w:val="0"/>
              <w:autoSpaceDN w:val="0"/>
              <w:adjustRightInd w:val="0"/>
              <w:spacing w:line="360" w:lineRule="auto"/>
              <w:ind w:left="34"/>
              <w:jc w:val="both"/>
              <w:rPr>
                <w:rFonts w:ascii="Sylfaen" w:hAnsi="Sylfaen"/>
                <w:sz w:val="20"/>
                <w:szCs w:val="20"/>
              </w:rPr>
            </w:pPr>
            <w:r w:rsidRPr="006D2E3B">
              <w:rPr>
                <w:rFonts w:ascii="Sylfaen" w:hAnsi="Sylfaen"/>
                <w:sz w:val="20"/>
                <w:szCs w:val="20"/>
              </w:rPr>
              <w:t xml:space="preserve">The program goal is to give the medical graduate the knowledge, competencies and skills of the field needed for their independent activity as a doctor; these include: </w:t>
            </w:r>
            <w:r w:rsidRPr="006D2E3B">
              <w:rPr>
                <w:rFonts w:ascii="Sylfaen" w:hAnsi="Sylfaen"/>
                <w:b/>
                <w:sz w:val="20"/>
                <w:szCs w:val="20"/>
              </w:rPr>
              <w:t xml:space="preserve">medical knowledge </w:t>
            </w:r>
            <w:r w:rsidRPr="006D2E3B">
              <w:rPr>
                <w:rFonts w:ascii="Sylfaen" w:hAnsi="Sylfaen"/>
                <w:sz w:val="20"/>
                <w:szCs w:val="20"/>
              </w:rPr>
              <w:t xml:space="preserve">– fundamental knowledge of biomedical, behavioral, social and clinical sciences; </w:t>
            </w:r>
            <w:r w:rsidRPr="006D2E3B">
              <w:rPr>
                <w:rFonts w:ascii="Sylfaen" w:hAnsi="Sylfaen"/>
                <w:b/>
                <w:sz w:val="20"/>
                <w:szCs w:val="20"/>
              </w:rPr>
              <w:t xml:space="preserve">clinical reasoning </w:t>
            </w:r>
            <w:r w:rsidRPr="006D2E3B">
              <w:rPr>
                <w:rFonts w:ascii="Sylfaen" w:hAnsi="Sylfaen"/>
                <w:sz w:val="20"/>
                <w:szCs w:val="20"/>
              </w:rPr>
              <w:t xml:space="preserve">– ability to assess clinical cases, develop the investigation plan, differentiate the diagnosis, develop the disease treatment plan, participate in medical board; </w:t>
            </w:r>
            <w:r w:rsidRPr="006D2E3B">
              <w:rPr>
                <w:rFonts w:ascii="Sylfaen" w:hAnsi="Sylfaen"/>
                <w:b/>
                <w:sz w:val="20"/>
                <w:szCs w:val="20"/>
              </w:rPr>
              <w:t xml:space="preserve">practical skills </w:t>
            </w:r>
            <w:r w:rsidR="007D685F" w:rsidRPr="006D2E3B">
              <w:rPr>
                <w:rFonts w:ascii="Sylfaen" w:hAnsi="Sylfaen"/>
                <w:sz w:val="20"/>
                <w:szCs w:val="20"/>
              </w:rPr>
              <w:t>–</w:t>
            </w:r>
            <w:r w:rsidRPr="006D2E3B">
              <w:rPr>
                <w:rFonts w:ascii="Sylfaen" w:hAnsi="Sylfaen"/>
                <w:sz w:val="20"/>
                <w:szCs w:val="20"/>
              </w:rPr>
              <w:t xml:space="preserve"> </w:t>
            </w:r>
            <w:r w:rsidR="007D685F" w:rsidRPr="006D2E3B">
              <w:rPr>
                <w:rFonts w:ascii="Sylfaen" w:hAnsi="Sylfaen"/>
                <w:sz w:val="20"/>
                <w:szCs w:val="20"/>
              </w:rPr>
              <w:t xml:space="preserve">providing the emergency medical care, development of skills for drug prescription, providing practical medical procedures, communication skills with patients, their families and colleagues, guide their medical activity by legal and ethical principles, providing individual approach to patients, considering the psycho-social aspects of their disease, application of evidence-based principles and knowledge, </w:t>
            </w:r>
            <w:r w:rsidR="00DC705B" w:rsidRPr="006D2E3B">
              <w:rPr>
                <w:rFonts w:ascii="Sylfaen" w:hAnsi="Sylfaen"/>
                <w:sz w:val="20"/>
                <w:szCs w:val="20"/>
              </w:rPr>
              <w:t xml:space="preserve">searching, collecting, treating and effective application of analyzed information within medical context, application of scientific-research principles and methods in practical activity, involvement in public health issues and effective collaboration within healthcare system, providing </w:t>
            </w:r>
            <w:r w:rsidR="00DF4D3E" w:rsidRPr="006D2E3B">
              <w:rPr>
                <w:rFonts w:ascii="Sylfaen" w:hAnsi="Sylfaen"/>
                <w:sz w:val="20"/>
                <w:szCs w:val="20"/>
              </w:rPr>
              <w:t xml:space="preserve">a quality medical service and readiness for professional growth, high responsibility for professional ethics, tolerance, empathy and confidentiality, critical thinking and self-criticism, gaining the skills of independent as well as group working with multidisciplinary team, communication skills both in their mother language as well as in foreign languages.  </w:t>
            </w:r>
          </w:p>
        </w:tc>
      </w:tr>
      <w:tr w:rsidR="006D2E3B" w:rsidRPr="006D2E3B" w14:paraId="4A1A18D2" w14:textId="77777777" w:rsidTr="00A2149B">
        <w:tc>
          <w:tcPr>
            <w:tcW w:w="2518" w:type="dxa"/>
          </w:tcPr>
          <w:p w14:paraId="06EB9549" w14:textId="77777777" w:rsidR="008D4B9A" w:rsidRPr="006D2E3B" w:rsidRDefault="008D4B9A" w:rsidP="00BC451C">
            <w:pPr>
              <w:rPr>
                <w:rFonts w:ascii="AcadNusx" w:hAnsi="AcadNusx"/>
                <w:b/>
                <w:sz w:val="20"/>
                <w:szCs w:val="20"/>
              </w:rPr>
            </w:pPr>
          </w:p>
          <w:p w14:paraId="16CAC97E" w14:textId="77777777" w:rsidR="00C77B9D" w:rsidRPr="006D2E3B" w:rsidRDefault="00ED3355" w:rsidP="00BC451C">
            <w:pPr>
              <w:rPr>
                <w:rFonts w:ascii="Sylfaen" w:hAnsi="Sylfaen"/>
                <w:b/>
                <w:sz w:val="20"/>
                <w:szCs w:val="20"/>
              </w:rPr>
            </w:pPr>
            <w:r w:rsidRPr="006D2E3B">
              <w:rPr>
                <w:rFonts w:ascii="Sylfaen" w:hAnsi="Sylfaen"/>
                <w:b/>
                <w:sz w:val="20"/>
                <w:szCs w:val="20"/>
              </w:rPr>
              <w:t>Preconditions for</w:t>
            </w:r>
            <w:r w:rsidR="00912644" w:rsidRPr="006D2E3B">
              <w:rPr>
                <w:rFonts w:ascii="Sylfaen" w:hAnsi="Sylfaen"/>
                <w:b/>
                <w:sz w:val="20"/>
                <w:szCs w:val="20"/>
              </w:rPr>
              <w:t xml:space="preserve"> admission to the program</w:t>
            </w:r>
          </w:p>
        </w:tc>
        <w:tc>
          <w:tcPr>
            <w:tcW w:w="8505" w:type="dxa"/>
          </w:tcPr>
          <w:p w14:paraId="365696DD" w14:textId="77777777" w:rsidR="00746AC8" w:rsidRPr="006D2E3B" w:rsidRDefault="00746AC8" w:rsidP="00746AC8">
            <w:pPr>
              <w:spacing w:after="160"/>
              <w:jc w:val="both"/>
              <w:rPr>
                <w:rFonts w:ascii="Sylfaen" w:eastAsia="Calibri" w:hAnsi="Sylfaen"/>
                <w:sz w:val="20"/>
                <w:szCs w:val="20"/>
                <w:lang w:bidi="ar-SA"/>
              </w:rPr>
            </w:pPr>
            <w:r w:rsidRPr="006D2E3B">
              <w:rPr>
                <w:rFonts w:ascii="Sylfaen" w:eastAsia="Times New Roman" w:hAnsi="Sylfaen"/>
                <w:sz w:val="20"/>
                <w:szCs w:val="20"/>
                <w:lang w:val="ka-GE"/>
              </w:rPr>
              <w:t xml:space="preserve">One Step Undergraduate Educational Program for MD </w:t>
            </w:r>
            <w:r w:rsidRPr="006D2E3B">
              <w:rPr>
                <w:rFonts w:ascii="Sylfaen" w:eastAsia="Times New Roman" w:hAnsi="Sylfaen"/>
                <w:sz w:val="20"/>
                <w:szCs w:val="20"/>
              </w:rPr>
              <w:t>can be attended by a person holding a state certificate confirming the completion of full basic educational level (</w:t>
            </w:r>
            <w:r w:rsidRPr="006D2E3B">
              <w:rPr>
                <w:rFonts w:ascii="Sylfaen" w:eastAsia="Calibri" w:hAnsi="Sylfaen"/>
                <w:sz w:val="20"/>
                <w:szCs w:val="20"/>
                <w:lang w:bidi="ar-SA"/>
              </w:rPr>
              <w:t>National School Leaving Certificate</w:t>
            </w:r>
            <w:r w:rsidRPr="006D2E3B">
              <w:rPr>
                <w:rFonts w:ascii="Sylfaen" w:eastAsia="Times New Roman" w:hAnsi="Sylfaen"/>
                <w:sz w:val="20"/>
                <w:szCs w:val="20"/>
              </w:rPr>
              <w:t xml:space="preserve">) or its equivalent, who will pass </w:t>
            </w:r>
            <w:r w:rsidRPr="006D2E3B">
              <w:rPr>
                <w:rFonts w:ascii="Sylfaen" w:eastAsia="Calibri" w:hAnsi="Sylfaen"/>
                <w:sz w:val="20"/>
                <w:szCs w:val="20"/>
                <w:lang w:bidi="ar-SA"/>
              </w:rPr>
              <w:t xml:space="preserve">the Unified National Examination </w:t>
            </w:r>
            <w:r w:rsidRPr="006D2E3B">
              <w:rPr>
                <w:rFonts w:ascii="Sylfaen" w:eastAsia="Times New Roman" w:hAnsi="Sylfaen"/>
                <w:sz w:val="20"/>
                <w:szCs w:val="20"/>
              </w:rPr>
              <w:t xml:space="preserve">and based on the </w:t>
            </w:r>
            <w:r w:rsidRPr="006D2E3B">
              <w:rPr>
                <w:rFonts w:ascii="Sylfaen" w:eastAsia="Calibri" w:hAnsi="Sylfaen"/>
                <w:sz w:val="20"/>
                <w:szCs w:val="20"/>
                <w:lang w:bidi="ar-SA"/>
              </w:rPr>
              <w:t>obtained</w:t>
            </w:r>
            <w:r w:rsidRPr="006D2E3B">
              <w:rPr>
                <w:rFonts w:ascii="Sylfaen" w:eastAsia="Times New Roman" w:hAnsi="Sylfaen"/>
                <w:sz w:val="20"/>
                <w:szCs w:val="20"/>
              </w:rPr>
              <w:t xml:space="preserve"> scores, will gain the right to study at university on the specialty of medicine, </w:t>
            </w:r>
            <w:r w:rsidRPr="006D2E3B">
              <w:rPr>
                <w:rFonts w:ascii="Sylfaen" w:eastAsia="Calibri" w:hAnsi="Sylfaen"/>
                <w:sz w:val="20"/>
                <w:szCs w:val="20"/>
                <w:lang w:bidi="ar-SA"/>
              </w:rPr>
              <w:t>or the applicants under the Law of Georgia on Higher Education, Article 52, para 3.</w:t>
            </w:r>
          </w:p>
          <w:p w14:paraId="32E672AE" w14:textId="6A5206F3" w:rsidR="00746AC8" w:rsidRPr="006D2E3B" w:rsidRDefault="00746AC8" w:rsidP="00746AC8">
            <w:pPr>
              <w:spacing w:after="160"/>
              <w:jc w:val="both"/>
              <w:rPr>
                <w:rFonts w:ascii="Sylfaen" w:eastAsia="Calibri" w:hAnsi="Sylfaen"/>
                <w:sz w:val="20"/>
                <w:szCs w:val="20"/>
                <w:lang w:val="ka-GE" w:bidi="ar-SA"/>
              </w:rPr>
            </w:pPr>
            <w:r w:rsidRPr="006D2E3B">
              <w:rPr>
                <w:rFonts w:ascii="Sylfaen" w:eastAsia="Times New Roman" w:hAnsi="Sylfaen"/>
                <w:sz w:val="20"/>
                <w:szCs w:val="20"/>
              </w:rPr>
              <w:t>Admission of foreign citizens is regulated according to legislation established by the Ministry of Education and Science of Georgia. In accordance with the law of Georgia on Higher Education, Article 52, para 3, foreign citizen candidates seeking for admission to educational program are required to h</w:t>
            </w:r>
            <w:r w:rsidRPr="006D2E3B">
              <w:rPr>
                <w:rFonts w:ascii="Sylfaen" w:eastAsia="Calibri" w:hAnsi="Sylfaen"/>
                <w:sz w:val="20"/>
                <w:szCs w:val="20"/>
                <w:lang w:bidi="ar-SA"/>
              </w:rPr>
              <w:t>old</w:t>
            </w:r>
            <w:r w:rsidRPr="006D2E3B">
              <w:rPr>
                <w:rFonts w:ascii="Sylfaen" w:eastAsia="Calibri" w:hAnsi="Sylfaen"/>
                <w:sz w:val="20"/>
                <w:szCs w:val="20"/>
                <w:lang w:val="ka-GE" w:bidi="ar-SA"/>
              </w:rPr>
              <w:t xml:space="preserve"> the document certifying the knowledge of English (not less than B1 level), by internationally recognized certificate (IELTS, TOEFL, Cambridge English, UNIcert®, EnglishScore etc.)</w:t>
            </w:r>
          </w:p>
          <w:p w14:paraId="4DCA4CB6" w14:textId="77777777" w:rsidR="00746AC8" w:rsidRPr="006D2E3B" w:rsidRDefault="00746AC8" w:rsidP="00746AC8">
            <w:pPr>
              <w:spacing w:after="160"/>
              <w:jc w:val="both"/>
              <w:rPr>
                <w:rFonts w:ascii="Sylfaen" w:eastAsia="Calibri" w:hAnsi="Sylfaen"/>
                <w:sz w:val="20"/>
                <w:szCs w:val="20"/>
                <w:lang w:val="ka-GE" w:bidi="ar-SA"/>
              </w:rPr>
            </w:pPr>
            <w:r w:rsidRPr="006D2E3B">
              <w:rPr>
                <w:rFonts w:ascii="Sylfaen" w:eastAsia="Calibri" w:hAnsi="Sylfaen"/>
                <w:sz w:val="20"/>
                <w:szCs w:val="20"/>
                <w:lang w:val="ka-GE" w:bidi="ar-SA"/>
              </w:rPr>
              <w:t>Or</w:t>
            </w:r>
            <w:r w:rsidRPr="006D2E3B">
              <w:rPr>
                <w:rFonts w:ascii="Sylfaen" w:eastAsia="Calibri" w:hAnsi="Sylfaen"/>
                <w:sz w:val="20"/>
                <w:szCs w:val="20"/>
                <w:lang w:bidi="ar-SA"/>
              </w:rPr>
              <w:t xml:space="preserve"> </w:t>
            </w:r>
            <w:r w:rsidRPr="006D2E3B">
              <w:rPr>
                <w:rFonts w:ascii="Sylfaen" w:eastAsia="Calibri" w:hAnsi="Sylfaen"/>
                <w:sz w:val="20"/>
                <w:szCs w:val="20"/>
                <w:lang w:val="ka-GE" w:bidi="ar-SA"/>
              </w:rPr>
              <w:t xml:space="preserve"> </w:t>
            </w:r>
          </w:p>
          <w:p w14:paraId="64EDB13D" w14:textId="42583972" w:rsidR="00746AC8" w:rsidRPr="006D2E3B" w:rsidRDefault="00746AC8" w:rsidP="00746AC8">
            <w:pPr>
              <w:spacing w:after="160" w:line="259" w:lineRule="auto"/>
              <w:contextualSpacing/>
              <w:jc w:val="both"/>
              <w:rPr>
                <w:rFonts w:ascii="Sylfaen" w:eastAsia="Times New Roman" w:hAnsi="Sylfaen"/>
                <w:sz w:val="20"/>
                <w:szCs w:val="20"/>
                <w:lang w:val="ka-GE"/>
              </w:rPr>
            </w:pPr>
            <w:r w:rsidRPr="006D2E3B">
              <w:rPr>
                <w:rFonts w:ascii="Sylfaen" w:eastAsia="Times New Roman" w:hAnsi="Sylfaen"/>
                <w:sz w:val="20"/>
                <w:szCs w:val="20"/>
              </w:rPr>
              <w:t>Present the document certifying the education covered in English language for foreign citizens (e.g. school leaving certificate, college diploma etc.), also Georgian citizens, having covered the full basic education in English abroad, or its equivalent, who have studied last 2 years at the basic education level abroad, must present respective document certifying the latter (e.g. school leaving certificate, college diploma etc.)</w:t>
            </w:r>
          </w:p>
          <w:p w14:paraId="0DB56A2C" w14:textId="77777777" w:rsidR="00746AC8" w:rsidRPr="006D2E3B" w:rsidRDefault="00746AC8" w:rsidP="00746AC8">
            <w:pPr>
              <w:spacing w:after="160"/>
              <w:jc w:val="both"/>
              <w:rPr>
                <w:rFonts w:ascii="Sylfaen" w:eastAsia="Calibri" w:hAnsi="Sylfaen"/>
                <w:sz w:val="20"/>
                <w:szCs w:val="20"/>
                <w:lang w:bidi="ar-SA"/>
              </w:rPr>
            </w:pPr>
            <w:r w:rsidRPr="006D2E3B">
              <w:rPr>
                <w:rFonts w:ascii="Sylfaen" w:eastAsia="Calibri" w:hAnsi="Sylfaen"/>
                <w:sz w:val="20"/>
                <w:szCs w:val="20"/>
                <w:lang w:bidi="ar-SA"/>
              </w:rPr>
              <w:t>Or</w:t>
            </w:r>
          </w:p>
          <w:p w14:paraId="03B6DAE0" w14:textId="77777777" w:rsidR="00746AC8" w:rsidRPr="006D2E3B" w:rsidRDefault="00746AC8" w:rsidP="00746AC8">
            <w:pPr>
              <w:jc w:val="both"/>
              <w:rPr>
                <w:rFonts w:ascii="Sylfaen" w:eastAsia="Times New Roman" w:hAnsi="Sylfaen"/>
                <w:sz w:val="20"/>
                <w:szCs w:val="20"/>
                <w:lang w:val="ka-GE"/>
              </w:rPr>
            </w:pPr>
            <w:r w:rsidRPr="006D2E3B">
              <w:rPr>
                <w:rFonts w:ascii="Sylfaen" w:eastAsia="Calibri" w:hAnsi="Sylfaen"/>
                <w:sz w:val="20"/>
                <w:szCs w:val="20"/>
                <w:lang w:bidi="ar-SA"/>
              </w:rPr>
              <w:t>Pass the exam organized by the university for foreign citizen candidate, certifying the knowledge competency level in English, minimum at the abovementioned (B1) level (exam must include the following components: listening, reading and reasoning / analysis of the text, speaking).</w:t>
            </w:r>
          </w:p>
          <w:p w14:paraId="3C3B4D87" w14:textId="01585F8F" w:rsidR="0099705B" w:rsidRPr="006D2E3B" w:rsidRDefault="0099705B" w:rsidP="005A2863">
            <w:pPr>
              <w:spacing w:line="360" w:lineRule="auto"/>
              <w:jc w:val="both"/>
              <w:rPr>
                <w:rFonts w:ascii="Sylfaen" w:hAnsi="Sylfaen"/>
                <w:sz w:val="20"/>
                <w:szCs w:val="20"/>
              </w:rPr>
            </w:pPr>
          </w:p>
        </w:tc>
      </w:tr>
      <w:tr w:rsidR="006D2E3B" w:rsidRPr="006D2E3B" w14:paraId="6997F4DB" w14:textId="77777777" w:rsidTr="00A2149B">
        <w:tc>
          <w:tcPr>
            <w:tcW w:w="2518" w:type="dxa"/>
          </w:tcPr>
          <w:p w14:paraId="663715E4" w14:textId="77777777" w:rsidR="008D4B9A" w:rsidRPr="006D2E3B" w:rsidRDefault="008D4B9A">
            <w:pPr>
              <w:rPr>
                <w:rFonts w:ascii="AcadNusx" w:hAnsi="AcadNusx"/>
                <w:b/>
                <w:sz w:val="20"/>
                <w:szCs w:val="20"/>
                <w:lang w:val="ka-GE"/>
              </w:rPr>
            </w:pPr>
          </w:p>
          <w:p w14:paraId="6A4FB15B" w14:textId="77777777" w:rsidR="009D6DE4" w:rsidRPr="006D2E3B" w:rsidRDefault="00FB0C7C">
            <w:pPr>
              <w:rPr>
                <w:rFonts w:ascii="Sylfaen" w:hAnsi="Sylfaen"/>
                <w:b/>
                <w:sz w:val="20"/>
                <w:szCs w:val="20"/>
              </w:rPr>
            </w:pPr>
            <w:r w:rsidRPr="006D2E3B">
              <w:rPr>
                <w:rFonts w:ascii="Sylfaen" w:hAnsi="Sylfaen"/>
                <w:b/>
                <w:sz w:val="20"/>
                <w:szCs w:val="20"/>
              </w:rPr>
              <w:t>Study outcomes</w:t>
            </w:r>
          </w:p>
        </w:tc>
        <w:tc>
          <w:tcPr>
            <w:tcW w:w="8505" w:type="dxa"/>
          </w:tcPr>
          <w:p w14:paraId="0E53CE9F" w14:textId="77777777" w:rsidR="00E85751" w:rsidRPr="006D2E3B" w:rsidRDefault="00E85751" w:rsidP="00E85751">
            <w:pPr>
              <w:pStyle w:val="ListParagraph"/>
              <w:spacing w:line="360" w:lineRule="auto"/>
              <w:ind w:left="70"/>
              <w:rPr>
                <w:rFonts w:ascii="Sylfaen" w:hAnsi="Sylfaen"/>
                <w:b/>
                <w:sz w:val="20"/>
                <w:szCs w:val="20"/>
                <w:lang w:val="ka-GE"/>
              </w:rPr>
            </w:pPr>
            <w:r w:rsidRPr="006D2E3B">
              <w:rPr>
                <w:rFonts w:ascii="Sylfaen" w:hAnsi="Sylfaen"/>
                <w:b/>
                <w:sz w:val="20"/>
                <w:szCs w:val="20"/>
              </w:rPr>
              <w:t>Knowledge and understanding</w:t>
            </w:r>
          </w:p>
          <w:p w14:paraId="402A6614" w14:textId="5805FA29" w:rsidR="00E85751" w:rsidRPr="006D2E3B" w:rsidRDefault="00E85751" w:rsidP="00E85751">
            <w:pPr>
              <w:pStyle w:val="ListParagraph"/>
              <w:spacing w:line="360" w:lineRule="auto"/>
              <w:ind w:left="70"/>
              <w:rPr>
                <w:rFonts w:ascii="Sylfaen" w:hAnsi="Sylfaen"/>
                <w:sz w:val="20"/>
                <w:szCs w:val="20"/>
              </w:rPr>
            </w:pPr>
            <w:r w:rsidRPr="006D2E3B">
              <w:rPr>
                <w:rFonts w:ascii="Sylfaen" w:hAnsi="Sylfaen"/>
                <w:b/>
                <w:sz w:val="20"/>
                <w:szCs w:val="20"/>
              </w:rPr>
              <w:lastRenderedPageBreak/>
              <w:t xml:space="preserve">The </w:t>
            </w:r>
            <w:r w:rsidR="00A65D21" w:rsidRPr="006D2E3B">
              <w:rPr>
                <w:rFonts w:ascii="Sylfaen" w:hAnsi="Sylfaen"/>
                <w:b/>
                <w:sz w:val="20"/>
                <w:szCs w:val="20"/>
              </w:rPr>
              <w:t xml:space="preserve">medical </w:t>
            </w:r>
            <w:r w:rsidRPr="006D2E3B">
              <w:rPr>
                <w:rFonts w:ascii="Sylfaen" w:hAnsi="Sylfaen"/>
                <w:b/>
                <w:sz w:val="20"/>
                <w:szCs w:val="20"/>
              </w:rPr>
              <w:t xml:space="preserve">graduate has sectoral knowledge which includes </w:t>
            </w:r>
            <w:r w:rsidRPr="006D2E3B">
              <w:rPr>
                <w:rFonts w:ascii="Sylfaen" w:hAnsi="Sylfaen"/>
                <w:sz w:val="20"/>
                <w:szCs w:val="20"/>
              </w:rPr>
              <w:t>biomedical, behavioral, social, clinical sciences and fundamental sectoral principles of the field.</w:t>
            </w:r>
          </w:p>
          <w:p w14:paraId="785ADF31" w14:textId="76650FC1" w:rsidR="001C7313" w:rsidRPr="006D2E3B" w:rsidRDefault="001C7313" w:rsidP="00E85751">
            <w:pPr>
              <w:pStyle w:val="ListParagraph"/>
              <w:spacing w:line="360" w:lineRule="auto"/>
              <w:ind w:left="70"/>
              <w:rPr>
                <w:rFonts w:ascii="Sylfaen" w:hAnsi="Sylfaen"/>
                <w:sz w:val="20"/>
                <w:szCs w:val="20"/>
              </w:rPr>
            </w:pPr>
            <w:r w:rsidRPr="006D2E3B">
              <w:rPr>
                <w:rFonts w:ascii="Sylfaen" w:hAnsi="Sylfaen"/>
                <w:b/>
                <w:sz w:val="20"/>
                <w:szCs w:val="20"/>
              </w:rPr>
              <w:t>The medical graduate has fundamental and profound knowledge in the following fields:</w:t>
            </w:r>
          </w:p>
          <w:p w14:paraId="359AEF93" w14:textId="77777777" w:rsidR="00E85751" w:rsidRPr="006D2E3B" w:rsidRDefault="00E85751" w:rsidP="00E85751">
            <w:pPr>
              <w:spacing w:after="10" w:line="256" w:lineRule="auto"/>
              <w:ind w:left="70"/>
              <w:rPr>
                <w:rFonts w:ascii="Sylfaen" w:hAnsi="Sylfaen"/>
                <w:b/>
                <w:sz w:val="20"/>
                <w:szCs w:val="20"/>
              </w:rPr>
            </w:pPr>
            <w:r w:rsidRPr="006D2E3B">
              <w:rPr>
                <w:rFonts w:ascii="Sylfaen" w:hAnsi="Sylfaen"/>
                <w:b/>
                <w:sz w:val="20"/>
                <w:szCs w:val="20"/>
              </w:rPr>
              <w:t>Biomedical sciences:</w:t>
            </w:r>
          </w:p>
          <w:p w14:paraId="13E599DF" w14:textId="77777777" w:rsidR="00E85751" w:rsidRPr="006D2E3B" w:rsidRDefault="00E85751" w:rsidP="00E85751">
            <w:pPr>
              <w:pStyle w:val="ListParagraph"/>
              <w:numPr>
                <w:ilvl w:val="0"/>
                <w:numId w:val="26"/>
              </w:numPr>
              <w:spacing w:after="16" w:line="252" w:lineRule="auto"/>
              <w:ind w:left="70" w:firstLine="0"/>
              <w:rPr>
                <w:rFonts w:ascii="Sylfaen" w:hAnsi="Sylfaen"/>
                <w:sz w:val="20"/>
                <w:szCs w:val="20"/>
                <w:lang w:val="ka-GE"/>
              </w:rPr>
            </w:pPr>
            <w:r w:rsidRPr="006D2E3B">
              <w:rPr>
                <w:rFonts w:ascii="Sylfaen" w:hAnsi="Sylfaen"/>
                <w:sz w:val="20"/>
                <w:szCs w:val="20"/>
              </w:rPr>
              <w:t>Normal function of human body (physiology)</w:t>
            </w:r>
          </w:p>
          <w:p w14:paraId="6A4CADB7" w14:textId="79DEA4D0" w:rsidR="00E85751" w:rsidRPr="006D2E3B" w:rsidRDefault="00E85751" w:rsidP="00E85751">
            <w:pPr>
              <w:pStyle w:val="ListParagraph"/>
              <w:numPr>
                <w:ilvl w:val="0"/>
                <w:numId w:val="26"/>
              </w:numPr>
              <w:spacing w:after="16" w:line="252" w:lineRule="auto"/>
              <w:ind w:left="70" w:firstLine="0"/>
              <w:rPr>
                <w:rFonts w:ascii="Sylfaen" w:hAnsi="Sylfaen"/>
                <w:sz w:val="20"/>
                <w:szCs w:val="20"/>
                <w:lang w:val="ka-GE"/>
              </w:rPr>
            </w:pPr>
            <w:r w:rsidRPr="006D2E3B">
              <w:rPr>
                <w:rFonts w:ascii="Sylfaen" w:hAnsi="Sylfaen"/>
                <w:sz w:val="20"/>
                <w:szCs w:val="20"/>
              </w:rPr>
              <w:t>Normal structure of human body (anatomy</w:t>
            </w:r>
            <w:r w:rsidR="00A52BA5" w:rsidRPr="006D2E3B">
              <w:rPr>
                <w:rFonts w:ascii="Sylfaen" w:hAnsi="Sylfaen"/>
                <w:sz w:val="20"/>
                <w:szCs w:val="20"/>
                <w:lang w:val="ka-GE"/>
              </w:rPr>
              <w:t xml:space="preserve">, </w:t>
            </w:r>
            <w:r w:rsidR="00A52BA5" w:rsidRPr="006D2E3B">
              <w:rPr>
                <w:rFonts w:ascii="Sylfaen" w:hAnsi="Sylfaen"/>
                <w:sz w:val="20"/>
                <w:szCs w:val="20"/>
              </w:rPr>
              <w:t>histology</w:t>
            </w:r>
            <w:r w:rsidRPr="006D2E3B">
              <w:rPr>
                <w:rFonts w:ascii="Sylfaen" w:hAnsi="Sylfaen"/>
                <w:sz w:val="20"/>
                <w:szCs w:val="20"/>
              </w:rPr>
              <w:t>)</w:t>
            </w:r>
          </w:p>
          <w:p w14:paraId="1AB13E0B" w14:textId="77777777" w:rsidR="00E85751" w:rsidRPr="006D2E3B" w:rsidRDefault="00E85751" w:rsidP="00E85751">
            <w:pPr>
              <w:pStyle w:val="ListParagraph"/>
              <w:numPr>
                <w:ilvl w:val="0"/>
                <w:numId w:val="26"/>
              </w:numPr>
              <w:spacing w:after="16" w:line="252" w:lineRule="auto"/>
              <w:ind w:left="70" w:firstLine="0"/>
              <w:rPr>
                <w:rFonts w:ascii="Sylfaen" w:hAnsi="Sylfaen"/>
                <w:sz w:val="20"/>
                <w:szCs w:val="20"/>
                <w:lang w:val="ka-GE"/>
              </w:rPr>
            </w:pPr>
            <w:r w:rsidRPr="006D2E3B">
              <w:rPr>
                <w:rFonts w:ascii="Sylfaen" w:hAnsi="Sylfaen"/>
                <w:sz w:val="20"/>
                <w:szCs w:val="20"/>
              </w:rPr>
              <w:t>Normal metabolism and hormonal function of human body (biochemistry)</w:t>
            </w:r>
          </w:p>
          <w:p w14:paraId="1CA5E971" w14:textId="6D65B486" w:rsidR="00E85751" w:rsidRPr="006D2E3B" w:rsidRDefault="00E85751" w:rsidP="00E85751">
            <w:pPr>
              <w:pStyle w:val="ListParagraph"/>
              <w:numPr>
                <w:ilvl w:val="0"/>
                <w:numId w:val="26"/>
              </w:numPr>
              <w:spacing w:after="16" w:line="252" w:lineRule="auto"/>
              <w:ind w:left="70" w:firstLine="0"/>
              <w:rPr>
                <w:rFonts w:ascii="Sylfaen" w:hAnsi="Sylfaen"/>
                <w:sz w:val="20"/>
                <w:szCs w:val="20"/>
                <w:lang w:val="ka-GE"/>
              </w:rPr>
            </w:pPr>
            <w:r w:rsidRPr="006D2E3B">
              <w:rPr>
                <w:rFonts w:ascii="Sylfaen" w:hAnsi="Sylfaen"/>
                <w:sz w:val="20"/>
                <w:szCs w:val="20"/>
              </w:rPr>
              <w:t>Normal immune function of human body</w:t>
            </w:r>
            <w:r w:rsidR="00A52BA5" w:rsidRPr="006D2E3B">
              <w:rPr>
                <w:rFonts w:ascii="Sylfaen" w:hAnsi="Sylfaen"/>
                <w:sz w:val="20"/>
                <w:szCs w:val="20"/>
              </w:rPr>
              <w:t xml:space="preserve"> and microbiology</w:t>
            </w:r>
          </w:p>
          <w:p w14:paraId="23F9456E" w14:textId="77777777" w:rsidR="00E85751" w:rsidRPr="006D2E3B" w:rsidRDefault="00E85751" w:rsidP="00E85751">
            <w:pPr>
              <w:pStyle w:val="ListParagraph"/>
              <w:numPr>
                <w:ilvl w:val="0"/>
                <w:numId w:val="26"/>
              </w:numPr>
              <w:spacing w:after="16" w:line="252" w:lineRule="auto"/>
              <w:ind w:left="70" w:firstLine="0"/>
              <w:rPr>
                <w:rFonts w:ascii="Sylfaen" w:hAnsi="Sylfaen"/>
                <w:sz w:val="20"/>
                <w:szCs w:val="20"/>
                <w:lang w:val="ka-GE"/>
              </w:rPr>
            </w:pPr>
            <w:r w:rsidRPr="006D2E3B">
              <w:rPr>
                <w:rFonts w:ascii="Sylfaen" w:hAnsi="Sylfaen"/>
                <w:sz w:val="20"/>
                <w:szCs w:val="20"/>
              </w:rPr>
              <w:t xml:space="preserve">Normal cell biolody </w:t>
            </w:r>
          </w:p>
          <w:p w14:paraId="2CE95B56" w14:textId="77777777" w:rsidR="00E85751" w:rsidRPr="006D2E3B" w:rsidRDefault="00E85751" w:rsidP="00E85751">
            <w:pPr>
              <w:pStyle w:val="ListParagraph"/>
              <w:numPr>
                <w:ilvl w:val="0"/>
                <w:numId w:val="26"/>
              </w:numPr>
              <w:spacing w:after="16" w:line="252" w:lineRule="auto"/>
              <w:ind w:left="70" w:firstLine="0"/>
              <w:rPr>
                <w:rFonts w:ascii="Sylfaen" w:hAnsi="Sylfaen"/>
                <w:sz w:val="20"/>
                <w:szCs w:val="20"/>
                <w:lang w:val="ka-GE"/>
              </w:rPr>
            </w:pPr>
            <w:r w:rsidRPr="006D2E3B">
              <w:rPr>
                <w:rFonts w:ascii="Sylfaen" w:hAnsi="Sylfaen"/>
                <w:sz w:val="20"/>
                <w:szCs w:val="20"/>
              </w:rPr>
              <w:t>Normal molecular biology</w:t>
            </w:r>
          </w:p>
          <w:p w14:paraId="0F61CBEF" w14:textId="77777777" w:rsidR="00E85751" w:rsidRPr="006D2E3B" w:rsidRDefault="00E85751" w:rsidP="00E85751">
            <w:pPr>
              <w:pStyle w:val="ListParagraph"/>
              <w:numPr>
                <w:ilvl w:val="0"/>
                <w:numId w:val="26"/>
              </w:numPr>
              <w:spacing w:after="16" w:line="252" w:lineRule="auto"/>
              <w:ind w:left="70" w:firstLine="0"/>
              <w:rPr>
                <w:rFonts w:ascii="Sylfaen" w:hAnsi="Sylfaen"/>
                <w:sz w:val="20"/>
                <w:szCs w:val="20"/>
                <w:lang w:val="ka-GE"/>
              </w:rPr>
            </w:pPr>
            <w:r w:rsidRPr="006D2E3B">
              <w:rPr>
                <w:rFonts w:ascii="Sylfaen" w:hAnsi="Sylfaen"/>
                <w:sz w:val="20"/>
                <w:szCs w:val="20"/>
              </w:rPr>
              <w:t>Normal human development (embryology)</w:t>
            </w:r>
          </w:p>
          <w:p w14:paraId="35D9538F" w14:textId="77777777" w:rsidR="00E85751" w:rsidRPr="006D2E3B" w:rsidRDefault="00E85751" w:rsidP="00E85751">
            <w:pPr>
              <w:pStyle w:val="ListParagraph"/>
              <w:spacing w:after="16" w:line="252" w:lineRule="auto"/>
              <w:ind w:left="70"/>
              <w:rPr>
                <w:rFonts w:ascii="Sylfaen" w:hAnsi="Sylfaen"/>
                <w:sz w:val="20"/>
                <w:szCs w:val="20"/>
                <w:lang w:val="ka-GE"/>
              </w:rPr>
            </w:pPr>
          </w:p>
          <w:p w14:paraId="6D677694" w14:textId="77777777" w:rsidR="00E85751" w:rsidRPr="006D2E3B" w:rsidRDefault="00E85751" w:rsidP="00E85751">
            <w:pPr>
              <w:pStyle w:val="ListParagraph"/>
              <w:spacing w:after="16" w:line="252" w:lineRule="auto"/>
              <w:ind w:left="70"/>
              <w:rPr>
                <w:rFonts w:ascii="Sylfaen" w:hAnsi="Sylfaen"/>
                <w:sz w:val="20"/>
                <w:szCs w:val="20"/>
                <w:lang w:val="ka-GE"/>
              </w:rPr>
            </w:pPr>
          </w:p>
          <w:p w14:paraId="353CFF9B" w14:textId="77777777" w:rsidR="007C600D" w:rsidRPr="006D2E3B" w:rsidRDefault="007C600D" w:rsidP="00E85751">
            <w:pPr>
              <w:spacing w:after="16" w:line="252" w:lineRule="auto"/>
              <w:ind w:left="70"/>
              <w:rPr>
                <w:rFonts w:ascii="Sylfaen" w:hAnsi="Sylfaen"/>
                <w:sz w:val="20"/>
                <w:szCs w:val="20"/>
              </w:rPr>
            </w:pPr>
            <w:r w:rsidRPr="006D2E3B">
              <w:rPr>
                <w:rFonts w:ascii="Sylfaen" w:hAnsi="Sylfaen" w:cs="Sylfaen"/>
                <w:b/>
                <w:sz w:val="20"/>
                <w:szCs w:val="20"/>
              </w:rPr>
              <w:t>Behavioral and social sciences:</w:t>
            </w:r>
          </w:p>
          <w:p w14:paraId="0026B042" w14:textId="77777777" w:rsidR="007C600D" w:rsidRPr="006D2E3B" w:rsidRDefault="00E85751" w:rsidP="007C600D">
            <w:pPr>
              <w:spacing w:after="16" w:line="252" w:lineRule="auto"/>
              <w:ind w:left="70"/>
              <w:rPr>
                <w:rFonts w:ascii="Sylfaen" w:hAnsi="Sylfaen"/>
                <w:sz w:val="20"/>
                <w:szCs w:val="20"/>
                <w:lang w:val="ka-GE"/>
              </w:rPr>
            </w:pPr>
            <w:r w:rsidRPr="006D2E3B">
              <w:rPr>
                <w:rFonts w:ascii="Sylfaen" w:hAnsi="Sylfaen"/>
                <w:sz w:val="20"/>
                <w:szCs w:val="20"/>
                <w:lang w:val="ka-GE"/>
              </w:rPr>
              <w:t xml:space="preserve">- </w:t>
            </w:r>
            <w:r w:rsidR="007C600D" w:rsidRPr="006D2E3B">
              <w:rPr>
                <w:rFonts w:ascii="Sylfaen" w:hAnsi="Sylfaen"/>
                <w:sz w:val="20"/>
                <w:szCs w:val="20"/>
              </w:rPr>
              <w:t xml:space="preserve">           Psychology</w:t>
            </w:r>
          </w:p>
          <w:p w14:paraId="67448A5F" w14:textId="77777777" w:rsidR="007C600D" w:rsidRPr="006D2E3B" w:rsidRDefault="007C600D" w:rsidP="00E85751">
            <w:pPr>
              <w:pStyle w:val="ListParagraph"/>
              <w:numPr>
                <w:ilvl w:val="0"/>
                <w:numId w:val="26"/>
              </w:numPr>
              <w:spacing w:after="16" w:line="252" w:lineRule="auto"/>
              <w:ind w:left="70" w:firstLine="0"/>
              <w:rPr>
                <w:rFonts w:ascii="Sylfaen" w:hAnsi="Sylfaen"/>
                <w:sz w:val="20"/>
                <w:szCs w:val="20"/>
                <w:lang w:val="ka-GE"/>
              </w:rPr>
            </w:pPr>
            <w:r w:rsidRPr="006D2E3B">
              <w:rPr>
                <w:rFonts w:ascii="Sylfaen" w:hAnsi="Sylfaen"/>
                <w:sz w:val="20"/>
                <w:szCs w:val="20"/>
              </w:rPr>
              <w:t>Human development (infant, adolescent, adult, elderly)</w:t>
            </w:r>
          </w:p>
          <w:p w14:paraId="4B7D59C5" w14:textId="77777777" w:rsidR="007C600D" w:rsidRPr="006D2E3B" w:rsidRDefault="007C600D" w:rsidP="00E85751">
            <w:pPr>
              <w:pStyle w:val="ListParagraph"/>
              <w:numPr>
                <w:ilvl w:val="0"/>
                <w:numId w:val="26"/>
              </w:numPr>
              <w:spacing w:after="16" w:line="252" w:lineRule="auto"/>
              <w:ind w:left="70" w:firstLine="0"/>
              <w:rPr>
                <w:rFonts w:ascii="Sylfaen" w:hAnsi="Sylfaen"/>
                <w:sz w:val="20"/>
                <w:szCs w:val="20"/>
                <w:lang w:val="ka-GE"/>
              </w:rPr>
            </w:pPr>
            <w:r w:rsidRPr="006D2E3B">
              <w:rPr>
                <w:rFonts w:ascii="Sylfaen" w:hAnsi="Sylfaen"/>
                <w:sz w:val="20"/>
                <w:szCs w:val="20"/>
              </w:rPr>
              <w:t xml:space="preserve">Sociology </w:t>
            </w:r>
          </w:p>
          <w:p w14:paraId="22E9BB13" w14:textId="77777777" w:rsidR="00E85751" w:rsidRPr="006D2E3B" w:rsidRDefault="007C600D" w:rsidP="00E85751">
            <w:pPr>
              <w:spacing w:line="360" w:lineRule="auto"/>
              <w:ind w:left="70"/>
              <w:rPr>
                <w:rFonts w:ascii="Sylfaen" w:hAnsi="Sylfaen"/>
                <w:b/>
                <w:sz w:val="20"/>
                <w:szCs w:val="20"/>
              </w:rPr>
            </w:pPr>
            <w:r w:rsidRPr="006D2E3B">
              <w:rPr>
                <w:rFonts w:ascii="Sylfaen" w:hAnsi="Sylfaen"/>
                <w:b/>
                <w:sz w:val="20"/>
                <w:szCs w:val="20"/>
              </w:rPr>
              <w:t>Clinical sciences:</w:t>
            </w:r>
          </w:p>
          <w:p w14:paraId="7BBA9FF1" w14:textId="77777777" w:rsidR="007C600D" w:rsidRPr="006D2E3B" w:rsidRDefault="007C600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Pathological structure and mechanism of disease (pathology)</w:t>
            </w:r>
          </w:p>
          <w:p w14:paraId="4196CACD" w14:textId="77777777" w:rsidR="007C600D" w:rsidRPr="006D2E3B" w:rsidRDefault="007C600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Infection (microbiology)</w:t>
            </w:r>
          </w:p>
          <w:p w14:paraId="50EEE3D4" w14:textId="77777777" w:rsidR="007C600D" w:rsidRPr="006D2E3B" w:rsidRDefault="007C600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Immunity and immune disorders</w:t>
            </w:r>
          </w:p>
          <w:p w14:paraId="71CB6759" w14:textId="684FBC5E" w:rsidR="00A52BA5" w:rsidRPr="006D2E3B" w:rsidRDefault="00A52BA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Clinical immunology</w:t>
            </w:r>
          </w:p>
          <w:p w14:paraId="77A70F2F" w14:textId="77777777" w:rsidR="007C600D" w:rsidRPr="006D2E3B" w:rsidRDefault="007C600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Genetics and inherited disorders</w:t>
            </w:r>
          </w:p>
          <w:p w14:paraId="5EFE6FBD" w14:textId="77777777" w:rsidR="007C600D" w:rsidRPr="006D2E3B" w:rsidRDefault="007C600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Knowledge of clinical sciences in different medical specialties and subspecialties;</w:t>
            </w:r>
          </w:p>
          <w:p w14:paraId="621194A1" w14:textId="77777777" w:rsidR="007C600D" w:rsidRPr="006D2E3B" w:rsidRDefault="007C600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Clinical access and experience gained by clinical practice in the following fields of medical service:</w:t>
            </w:r>
          </w:p>
          <w:p w14:paraId="577FBEB3" w14:textId="77777777" w:rsidR="007C600D" w:rsidRPr="006D2E3B" w:rsidRDefault="007C600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Treatment of patients with acute disorders on site of accident and in emergency department</w:t>
            </w:r>
          </w:p>
          <w:p w14:paraId="5AC3CD8A" w14:textId="77777777" w:rsidR="007C600D" w:rsidRPr="006D2E3B" w:rsidRDefault="007C600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Treatment of internal diseases in ambulatory department</w:t>
            </w:r>
          </w:p>
          <w:p w14:paraId="24B11248" w14:textId="77777777" w:rsidR="007C600D" w:rsidRPr="006D2E3B" w:rsidRDefault="007C600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Practice in primary health care setting</w:t>
            </w:r>
          </w:p>
          <w:p w14:paraId="38172441" w14:textId="77777777" w:rsidR="007C600D" w:rsidRPr="006D2E3B" w:rsidRDefault="007C600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Treatment of elderly patients</w:t>
            </w:r>
          </w:p>
          <w:p w14:paraId="6AD6B21E" w14:textId="77777777" w:rsidR="007C600D" w:rsidRPr="006D2E3B" w:rsidRDefault="007C600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Treatment of pediatric patients</w:t>
            </w:r>
          </w:p>
          <w:p w14:paraId="497C274D" w14:textId="77777777" w:rsidR="00CB08C4" w:rsidRPr="006D2E3B" w:rsidRDefault="00CB08C4"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Treatment of patients in terminal stage, palliative care</w:t>
            </w:r>
          </w:p>
          <w:p w14:paraId="3AFC9F4C" w14:textId="77777777" w:rsidR="00CB08C4" w:rsidRPr="006D2E3B" w:rsidRDefault="00CB08C4"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Treatment of psychiatric patients</w:t>
            </w:r>
          </w:p>
          <w:p w14:paraId="0877F6C9" w14:textId="77777777" w:rsidR="00CB08C4" w:rsidRPr="006D2E3B" w:rsidRDefault="00CB08C4"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Treatment of gynecological disorders, management of physiological delivery</w:t>
            </w:r>
          </w:p>
          <w:p w14:paraId="7D433E21" w14:textId="77777777" w:rsidR="00CB08C4" w:rsidRPr="006D2E3B" w:rsidRDefault="00CB08C4"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Treatment of critical states in intensive care unit</w:t>
            </w:r>
          </w:p>
          <w:p w14:paraId="17B37246"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Treatment of different profile disorders (cardiology, nephrology, pulmonology etc.)</w:t>
            </w:r>
          </w:p>
          <w:p w14:paraId="5A33ABB0"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 xml:space="preserve">Anesthesiology </w:t>
            </w:r>
          </w:p>
          <w:p w14:paraId="0B4E6AFD"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Rehabilitation medicine</w:t>
            </w:r>
          </w:p>
          <w:p w14:paraId="5A6B1C8A"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Treatment of different surgical profile disorders (e.g. urology, traumatology)</w:t>
            </w:r>
          </w:p>
          <w:p w14:paraId="5A32AF8D" w14:textId="77777777" w:rsidR="00E85751" w:rsidRPr="006D2E3B" w:rsidRDefault="004A1225" w:rsidP="00E85751">
            <w:pPr>
              <w:spacing w:line="360" w:lineRule="auto"/>
              <w:ind w:left="70"/>
              <w:rPr>
                <w:rFonts w:ascii="Sylfaen" w:hAnsi="Sylfaen"/>
                <w:b/>
                <w:sz w:val="20"/>
                <w:szCs w:val="20"/>
              </w:rPr>
            </w:pPr>
            <w:r w:rsidRPr="006D2E3B">
              <w:rPr>
                <w:rFonts w:ascii="Sylfaen" w:hAnsi="Sylfaen" w:cs="Sylfaen"/>
                <w:b/>
                <w:sz w:val="20"/>
                <w:szCs w:val="20"/>
              </w:rPr>
              <w:t>Medications and their administration</w:t>
            </w:r>
          </w:p>
          <w:p w14:paraId="658590C2"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lastRenderedPageBreak/>
              <w:t>Use of antibiotics and antibioc resistance</w:t>
            </w:r>
          </w:p>
          <w:p w14:paraId="500F48D4"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Principles of drug administration</w:t>
            </w:r>
          </w:p>
          <w:p w14:paraId="7569CB7F"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Specificities of drug administration in elderly</w:t>
            </w:r>
          </w:p>
          <w:p w14:paraId="4E62EC73" w14:textId="12CCDAF2" w:rsidR="00A52BA5" w:rsidRPr="006D2E3B" w:rsidRDefault="00A52BA5" w:rsidP="00A52BA5">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Specificities of drug administration in small age</w:t>
            </w:r>
          </w:p>
          <w:p w14:paraId="76B0C936"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Drug side effects</w:t>
            </w:r>
          </w:p>
          <w:p w14:paraId="7724030B"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Drug interrelations</w:t>
            </w:r>
          </w:p>
          <w:p w14:paraId="3B95A286"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Transfusion of blood and blood products</w:t>
            </w:r>
          </w:p>
          <w:p w14:paraId="7688CD50"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Action of drugs, pharmacokinetics</w:t>
            </w:r>
          </w:p>
          <w:p w14:paraId="55FA4341" w14:textId="7CF2FE09" w:rsidR="00A52BA5" w:rsidRPr="006D2E3B" w:rsidRDefault="00A52BA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Pharmacogenomics</w:t>
            </w:r>
          </w:p>
          <w:p w14:paraId="11088EEA" w14:textId="085577F0" w:rsidR="00A52BA5" w:rsidRPr="006D2E3B" w:rsidRDefault="00A52BA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Drug groups</w:t>
            </w:r>
          </w:p>
          <w:p w14:paraId="79395FB5"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Special drugs</w:t>
            </w:r>
          </w:p>
          <w:p w14:paraId="2919A774" w14:textId="77777777" w:rsidR="00E85751" w:rsidRPr="006D2E3B" w:rsidRDefault="004A1225" w:rsidP="00E85751">
            <w:pPr>
              <w:spacing w:line="360" w:lineRule="auto"/>
              <w:ind w:left="70"/>
              <w:rPr>
                <w:rFonts w:ascii="Sylfaen" w:hAnsi="Sylfaen"/>
                <w:b/>
                <w:sz w:val="20"/>
                <w:szCs w:val="20"/>
              </w:rPr>
            </w:pPr>
            <w:r w:rsidRPr="006D2E3B">
              <w:rPr>
                <w:rFonts w:ascii="Sylfaen" w:hAnsi="Sylfaen"/>
                <w:b/>
                <w:sz w:val="20"/>
                <w:szCs w:val="20"/>
              </w:rPr>
              <w:t>Public health:</w:t>
            </w:r>
          </w:p>
          <w:p w14:paraId="5839DAFD"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Prevention of disease</w:t>
            </w:r>
          </w:p>
          <w:p w14:paraId="3E93118C"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 xml:space="preserve">Life style, diet and meals </w:t>
            </w:r>
          </w:p>
          <w:p w14:paraId="2B150872"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Public health support</w:t>
            </w:r>
          </w:p>
          <w:p w14:paraId="60F1B60F"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Disease screening and surveillance</w:t>
            </w:r>
          </w:p>
          <w:p w14:paraId="33E24394"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Healthcare for the elderly</w:t>
            </w:r>
          </w:p>
          <w:p w14:paraId="0A474E59" w14:textId="77777777" w:rsidR="004A1225" w:rsidRPr="006D2E3B" w:rsidRDefault="004A12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Gender issues in public health</w:t>
            </w:r>
          </w:p>
          <w:p w14:paraId="6C956E0B" w14:textId="77777777" w:rsidR="004A1225"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Epidemiology</w:t>
            </w:r>
          </w:p>
          <w:p w14:paraId="3BAB814D" w14:textId="77777777" w:rsidR="00A65D21"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Influence of cultural and ethical factors on healthcare</w:t>
            </w:r>
          </w:p>
          <w:p w14:paraId="3D8C30A1" w14:textId="77777777" w:rsidR="00A65D21"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Distribution of resources and healthcare economy</w:t>
            </w:r>
          </w:p>
          <w:p w14:paraId="4632592B" w14:textId="77777777" w:rsidR="00A65D21"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 xml:space="preserve">Global health and unequality </w:t>
            </w:r>
          </w:p>
          <w:p w14:paraId="1493A7CE" w14:textId="77777777" w:rsidR="00A65D21" w:rsidRPr="006D2E3B" w:rsidRDefault="00A65D21" w:rsidP="00E85751">
            <w:pPr>
              <w:spacing w:line="360" w:lineRule="auto"/>
              <w:ind w:left="70"/>
              <w:rPr>
                <w:rFonts w:ascii="Sylfaen" w:hAnsi="Sylfaen"/>
                <w:b/>
                <w:sz w:val="20"/>
                <w:szCs w:val="20"/>
              </w:rPr>
            </w:pPr>
            <w:r w:rsidRPr="006D2E3B">
              <w:rPr>
                <w:rFonts w:ascii="Sylfaen" w:hAnsi="Sylfaen"/>
                <w:b/>
                <w:sz w:val="20"/>
                <w:szCs w:val="20"/>
              </w:rPr>
              <w:t>Ethical and legal issues in medical practice:</w:t>
            </w:r>
          </w:p>
          <w:p w14:paraId="7F9953DD" w14:textId="77777777" w:rsidR="00A65D21"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Patient rights</w:t>
            </w:r>
          </w:p>
          <w:p w14:paraId="383330CF" w14:textId="77777777" w:rsidR="00A65D21"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Rights of individuals with limited capacities in medical service field</w:t>
            </w:r>
          </w:p>
          <w:p w14:paraId="1EE441DA" w14:textId="77777777" w:rsidR="00A65D21"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Principles of attitude and collaboration with colleagues</w:t>
            </w:r>
          </w:p>
          <w:p w14:paraId="35BF1B11" w14:textId="77777777" w:rsidR="00E85751" w:rsidRPr="006D2E3B" w:rsidRDefault="00A65D21" w:rsidP="00E85751">
            <w:pPr>
              <w:spacing w:after="7" w:line="256" w:lineRule="auto"/>
              <w:ind w:left="70"/>
              <w:rPr>
                <w:rFonts w:ascii="Sylfaen" w:hAnsi="Sylfaen"/>
                <w:b/>
                <w:sz w:val="20"/>
                <w:szCs w:val="20"/>
              </w:rPr>
            </w:pPr>
            <w:r w:rsidRPr="006D2E3B">
              <w:rPr>
                <w:rFonts w:ascii="Sylfaen" w:hAnsi="Sylfaen"/>
                <w:b/>
                <w:sz w:val="20"/>
                <w:szCs w:val="20"/>
              </w:rPr>
              <w:t>Doctor’s role in public health:</w:t>
            </w:r>
          </w:p>
          <w:p w14:paraId="7F7E30F7" w14:textId="77777777" w:rsidR="00A65D21"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Legislation related with medicine</w:t>
            </w:r>
          </w:p>
          <w:p w14:paraId="2729731C" w14:textId="77777777" w:rsidR="00A65D21"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Professional regulation systems</w:t>
            </w:r>
          </w:p>
          <w:p w14:paraId="7C31CAEA" w14:textId="77777777" w:rsidR="00A65D21"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Clinical audit principles</w:t>
            </w:r>
          </w:p>
          <w:p w14:paraId="1D4279BB" w14:textId="77777777" w:rsidR="00A65D21"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Healthcare availability routes</w:t>
            </w:r>
          </w:p>
          <w:p w14:paraId="1A44C531" w14:textId="77777777" w:rsidR="00E85751" w:rsidRPr="006D2E3B" w:rsidRDefault="00E85751" w:rsidP="00E85751">
            <w:pPr>
              <w:pStyle w:val="ListParagraph"/>
              <w:spacing w:line="360" w:lineRule="auto"/>
              <w:ind w:left="70"/>
              <w:rPr>
                <w:rFonts w:ascii="Sylfaen" w:hAnsi="Sylfaen"/>
                <w:sz w:val="20"/>
                <w:szCs w:val="20"/>
                <w:lang w:val="ka-GE"/>
              </w:rPr>
            </w:pPr>
          </w:p>
          <w:p w14:paraId="5B4D9C80" w14:textId="77777777" w:rsidR="00E85751" w:rsidRPr="006D2E3B" w:rsidRDefault="00A65D21" w:rsidP="00E85751">
            <w:pPr>
              <w:spacing w:line="360" w:lineRule="auto"/>
              <w:ind w:left="70"/>
              <w:rPr>
                <w:rFonts w:ascii="Sylfaen" w:hAnsi="Sylfaen"/>
                <w:b/>
                <w:sz w:val="20"/>
                <w:szCs w:val="20"/>
              </w:rPr>
            </w:pPr>
            <w:r w:rsidRPr="006D2E3B">
              <w:rPr>
                <w:rFonts w:ascii="Sylfaen" w:hAnsi="Sylfaen" w:cs="Sylfaen"/>
                <w:b/>
                <w:sz w:val="20"/>
                <w:szCs w:val="20"/>
              </w:rPr>
              <w:t>Medical graduate understands:</w:t>
            </w:r>
          </w:p>
          <w:p w14:paraId="4B79C114" w14:textId="77777777" w:rsidR="00A65D21"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Psychological aspects related to the patient’s disease</w:t>
            </w:r>
          </w:p>
          <w:p w14:paraId="18F0E94B" w14:textId="77777777" w:rsidR="00A65D21" w:rsidRPr="006D2E3B" w:rsidRDefault="00A65D21"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Importance of public health and healthcare measures, involvement in public health issues and effective working in healthcare system.</w:t>
            </w:r>
          </w:p>
          <w:p w14:paraId="6D32B198" w14:textId="77777777" w:rsidR="00E85751" w:rsidRPr="006D2E3B" w:rsidRDefault="00E85751" w:rsidP="00E85751">
            <w:pPr>
              <w:pStyle w:val="ListParagraph"/>
              <w:spacing w:line="360" w:lineRule="auto"/>
              <w:ind w:left="70"/>
              <w:rPr>
                <w:rFonts w:ascii="Sylfaen" w:hAnsi="Sylfaen"/>
                <w:b/>
                <w:sz w:val="20"/>
                <w:szCs w:val="20"/>
                <w:lang w:val="ka-GE"/>
              </w:rPr>
            </w:pPr>
          </w:p>
          <w:p w14:paraId="4CD3FBC5" w14:textId="77777777" w:rsidR="00E85751" w:rsidRPr="006D2E3B" w:rsidRDefault="00D95CE2" w:rsidP="00E85751">
            <w:pPr>
              <w:spacing w:line="360" w:lineRule="auto"/>
              <w:ind w:left="70"/>
              <w:rPr>
                <w:rFonts w:ascii="Sylfaen" w:hAnsi="Sylfaen"/>
                <w:b/>
                <w:sz w:val="20"/>
                <w:szCs w:val="20"/>
              </w:rPr>
            </w:pPr>
            <w:r w:rsidRPr="006D2E3B">
              <w:rPr>
                <w:rFonts w:ascii="Sylfaen" w:hAnsi="Sylfaen" w:cs="Sylfaen"/>
                <w:b/>
                <w:sz w:val="20"/>
                <w:szCs w:val="20"/>
              </w:rPr>
              <w:lastRenderedPageBreak/>
              <w:t xml:space="preserve">Skills </w:t>
            </w:r>
          </w:p>
          <w:p w14:paraId="7B6E8F9A" w14:textId="77777777" w:rsidR="00E85751" w:rsidRPr="006D2E3B" w:rsidRDefault="00D95CE2" w:rsidP="00E85751">
            <w:pPr>
              <w:pStyle w:val="ListParagraph"/>
              <w:spacing w:line="360" w:lineRule="auto"/>
              <w:ind w:left="70"/>
              <w:rPr>
                <w:rFonts w:ascii="Sylfaen" w:hAnsi="Sylfaen"/>
                <w:sz w:val="20"/>
                <w:szCs w:val="20"/>
              </w:rPr>
            </w:pPr>
            <w:r w:rsidRPr="006D2E3B">
              <w:rPr>
                <w:rFonts w:ascii="Sylfaen" w:hAnsi="Sylfaen"/>
                <w:b/>
                <w:sz w:val="20"/>
                <w:szCs w:val="20"/>
              </w:rPr>
              <w:t>The medical graduate has sectoral skills including the following:</w:t>
            </w:r>
          </w:p>
          <w:p w14:paraId="5B87FB62" w14:textId="77777777" w:rsidR="00E85751" w:rsidRPr="006D2E3B" w:rsidRDefault="00E56EB6" w:rsidP="00E85751">
            <w:pPr>
              <w:pStyle w:val="ListParagraph"/>
              <w:numPr>
                <w:ilvl w:val="0"/>
                <w:numId w:val="27"/>
              </w:numPr>
              <w:spacing w:line="360" w:lineRule="auto"/>
              <w:rPr>
                <w:rFonts w:ascii="Sylfaen" w:hAnsi="Sylfaen"/>
                <w:b/>
                <w:sz w:val="20"/>
                <w:szCs w:val="20"/>
                <w:lang w:val="ka-GE"/>
              </w:rPr>
            </w:pPr>
            <w:r w:rsidRPr="006D2E3B">
              <w:rPr>
                <w:rFonts w:ascii="Sylfaen" w:hAnsi="Sylfaen"/>
                <w:b/>
                <w:sz w:val="20"/>
                <w:szCs w:val="20"/>
              </w:rPr>
              <w:t>Patient consultation</w:t>
            </w:r>
            <w:r w:rsidR="00E85751" w:rsidRPr="006D2E3B">
              <w:rPr>
                <w:rFonts w:ascii="Sylfaen" w:hAnsi="Sylfaen"/>
                <w:b/>
                <w:sz w:val="20"/>
                <w:szCs w:val="20"/>
                <w:lang w:val="ka-GE"/>
              </w:rPr>
              <w:t xml:space="preserve">: </w:t>
            </w:r>
          </w:p>
          <w:p w14:paraId="0AC3C2EF" w14:textId="481D4F89" w:rsidR="000A5C52" w:rsidRPr="006D2E3B" w:rsidRDefault="001C7313"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Collects the</w:t>
            </w:r>
            <w:r w:rsidR="000A5C52" w:rsidRPr="006D2E3B">
              <w:rPr>
                <w:rFonts w:ascii="Sylfaen" w:hAnsi="Sylfaen"/>
                <w:sz w:val="20"/>
                <w:szCs w:val="20"/>
              </w:rPr>
              <w:t xml:space="preserve"> medical history (anamnesis)</w:t>
            </w:r>
          </w:p>
          <w:p w14:paraId="131A069F" w14:textId="1E6949F0" w:rsidR="000A5C52" w:rsidRPr="006D2E3B" w:rsidRDefault="000A5C52"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Appli</w:t>
            </w:r>
            <w:r w:rsidR="001C7313" w:rsidRPr="006D2E3B">
              <w:rPr>
                <w:rFonts w:ascii="Sylfaen" w:hAnsi="Sylfaen"/>
                <w:sz w:val="20"/>
                <w:szCs w:val="20"/>
              </w:rPr>
              <w:t>es</w:t>
            </w:r>
            <w:r w:rsidRPr="006D2E3B">
              <w:rPr>
                <w:rFonts w:ascii="Sylfaen" w:hAnsi="Sylfaen"/>
                <w:sz w:val="20"/>
                <w:szCs w:val="20"/>
              </w:rPr>
              <w:t xml:space="preserve"> </w:t>
            </w:r>
            <w:r w:rsidR="001C7313" w:rsidRPr="006D2E3B">
              <w:rPr>
                <w:rFonts w:ascii="Sylfaen" w:hAnsi="Sylfaen"/>
                <w:sz w:val="20"/>
                <w:szCs w:val="20"/>
              </w:rPr>
              <w:t>the</w:t>
            </w:r>
            <w:r w:rsidRPr="006D2E3B">
              <w:rPr>
                <w:rFonts w:ascii="Sylfaen" w:hAnsi="Sylfaen"/>
                <w:sz w:val="20"/>
                <w:szCs w:val="20"/>
              </w:rPr>
              <w:t xml:space="preserve"> physical examination</w:t>
            </w:r>
          </w:p>
          <w:p w14:paraId="687CB34A" w14:textId="25D40C81" w:rsidR="000A5C52" w:rsidRPr="006D2E3B" w:rsidRDefault="001C7313"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Applies c</w:t>
            </w:r>
            <w:r w:rsidR="000A5C52" w:rsidRPr="006D2E3B">
              <w:rPr>
                <w:rFonts w:ascii="Sylfaen" w:hAnsi="Sylfaen"/>
                <w:sz w:val="20"/>
                <w:szCs w:val="20"/>
              </w:rPr>
              <w:t>linical reasoning and decision making</w:t>
            </w:r>
          </w:p>
          <w:p w14:paraId="12F6FA33" w14:textId="68104917" w:rsidR="000A5C52" w:rsidRPr="006D2E3B" w:rsidRDefault="000A5C52"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Giv</w:t>
            </w:r>
            <w:r w:rsidR="001C7313" w:rsidRPr="006D2E3B">
              <w:rPr>
                <w:rFonts w:ascii="Sylfaen" w:hAnsi="Sylfaen"/>
                <w:sz w:val="20"/>
                <w:szCs w:val="20"/>
              </w:rPr>
              <w:t>es</w:t>
            </w:r>
            <w:r w:rsidRPr="006D2E3B">
              <w:rPr>
                <w:rFonts w:ascii="Sylfaen" w:hAnsi="Sylfaen"/>
                <w:sz w:val="20"/>
                <w:szCs w:val="20"/>
              </w:rPr>
              <w:t xml:space="preserve"> definitions and adivces</w:t>
            </w:r>
          </w:p>
          <w:p w14:paraId="27E9219D" w14:textId="6CC51D85" w:rsidR="000A5C52" w:rsidRPr="006D2E3B" w:rsidRDefault="001C7313"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Provides p</w:t>
            </w:r>
            <w:r w:rsidR="000A5C52" w:rsidRPr="006D2E3B">
              <w:rPr>
                <w:rFonts w:ascii="Sylfaen" w:hAnsi="Sylfaen"/>
                <w:sz w:val="20"/>
                <w:szCs w:val="20"/>
              </w:rPr>
              <w:t>atient support and keeping their rights</w:t>
            </w:r>
          </w:p>
          <w:p w14:paraId="35BB4885" w14:textId="241D34C6" w:rsidR="000A5C52" w:rsidRPr="006D2E3B" w:rsidRDefault="001C7313"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Evaluates</w:t>
            </w:r>
            <w:r w:rsidR="000A5C52" w:rsidRPr="006D2E3B">
              <w:rPr>
                <w:rFonts w:ascii="Sylfaen" w:hAnsi="Sylfaen"/>
                <w:sz w:val="20"/>
                <w:szCs w:val="20"/>
              </w:rPr>
              <w:t xml:space="preserve"> </w:t>
            </w:r>
            <w:r w:rsidRPr="006D2E3B">
              <w:rPr>
                <w:rFonts w:ascii="Sylfaen" w:hAnsi="Sylfaen"/>
                <w:sz w:val="20"/>
                <w:szCs w:val="20"/>
              </w:rPr>
              <w:t>the</w:t>
            </w:r>
            <w:r w:rsidR="000A5C52" w:rsidRPr="006D2E3B">
              <w:rPr>
                <w:rFonts w:ascii="Sylfaen" w:hAnsi="Sylfaen"/>
                <w:sz w:val="20"/>
                <w:szCs w:val="20"/>
              </w:rPr>
              <w:t xml:space="preserve"> patient’s psychoemotional state</w:t>
            </w:r>
          </w:p>
          <w:p w14:paraId="6CD9F0E7" w14:textId="77777777" w:rsidR="00E85751" w:rsidRPr="006D2E3B" w:rsidRDefault="00E85751" w:rsidP="00E85751">
            <w:pPr>
              <w:pStyle w:val="ListParagraph"/>
              <w:spacing w:line="360" w:lineRule="auto"/>
              <w:ind w:left="70"/>
              <w:rPr>
                <w:rFonts w:ascii="Sylfaen" w:hAnsi="Sylfaen"/>
                <w:b/>
                <w:sz w:val="20"/>
                <w:szCs w:val="20"/>
                <w:lang w:val="ka-GE"/>
              </w:rPr>
            </w:pPr>
            <w:r w:rsidRPr="006D2E3B">
              <w:rPr>
                <w:rFonts w:ascii="Sylfaen" w:hAnsi="Sylfaen"/>
                <w:b/>
                <w:sz w:val="20"/>
                <w:szCs w:val="20"/>
              </w:rPr>
              <w:t xml:space="preserve">2. </w:t>
            </w:r>
            <w:r w:rsidR="00E56EB6" w:rsidRPr="006D2E3B">
              <w:rPr>
                <w:rFonts w:ascii="Sylfaen" w:hAnsi="Sylfaen"/>
                <w:b/>
                <w:sz w:val="20"/>
                <w:szCs w:val="20"/>
                <w:lang w:val="ka-GE"/>
              </w:rPr>
              <w:t>Assessment of clinical cases, setting the clinical investigation plan, making differential diagnosis, discussion about disease management plan</w:t>
            </w:r>
          </w:p>
          <w:p w14:paraId="7FFBBEE8" w14:textId="73866283" w:rsidR="00BA56D3" w:rsidRPr="006D2E3B" w:rsidRDefault="00BA56D3"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Understand</w:t>
            </w:r>
            <w:r w:rsidR="001C7313" w:rsidRPr="006D2E3B">
              <w:rPr>
                <w:rFonts w:ascii="Sylfaen" w:hAnsi="Sylfaen"/>
                <w:sz w:val="20"/>
                <w:szCs w:val="20"/>
              </w:rPr>
              <w:t>s</w:t>
            </w:r>
            <w:r w:rsidRPr="006D2E3B">
              <w:rPr>
                <w:rFonts w:ascii="Sylfaen" w:hAnsi="Sylfaen"/>
                <w:sz w:val="20"/>
                <w:szCs w:val="20"/>
              </w:rPr>
              <w:t xml:space="preserve"> and assess</w:t>
            </w:r>
            <w:r w:rsidR="001C7313" w:rsidRPr="006D2E3B">
              <w:rPr>
                <w:rFonts w:ascii="Sylfaen" w:hAnsi="Sylfaen"/>
                <w:sz w:val="20"/>
                <w:szCs w:val="20"/>
              </w:rPr>
              <w:t>es</w:t>
            </w:r>
            <w:r w:rsidRPr="006D2E3B">
              <w:rPr>
                <w:rFonts w:ascii="Sylfaen" w:hAnsi="Sylfaen"/>
                <w:sz w:val="20"/>
                <w:szCs w:val="20"/>
              </w:rPr>
              <w:t xml:space="preserve"> </w:t>
            </w:r>
            <w:r w:rsidR="001C7313" w:rsidRPr="006D2E3B">
              <w:rPr>
                <w:rFonts w:ascii="Sylfaen" w:hAnsi="Sylfaen"/>
                <w:sz w:val="20"/>
                <w:szCs w:val="20"/>
              </w:rPr>
              <w:t>the</w:t>
            </w:r>
            <w:r w:rsidRPr="006D2E3B">
              <w:rPr>
                <w:rFonts w:ascii="Sylfaen" w:hAnsi="Sylfaen"/>
                <w:sz w:val="20"/>
                <w:szCs w:val="20"/>
              </w:rPr>
              <w:t xml:space="preserve"> difficulty of clinical manifestation of disease</w:t>
            </w:r>
          </w:p>
          <w:p w14:paraId="77D7C72F" w14:textId="08795AD2" w:rsidR="00BA56D3" w:rsidRPr="006D2E3B" w:rsidRDefault="00BA56D3"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Adminis</w:t>
            </w:r>
            <w:r w:rsidR="001C7313" w:rsidRPr="006D2E3B">
              <w:rPr>
                <w:rFonts w:ascii="Sylfaen" w:hAnsi="Sylfaen"/>
                <w:sz w:val="20"/>
                <w:szCs w:val="20"/>
              </w:rPr>
              <w:t>ters</w:t>
            </w:r>
            <w:r w:rsidRPr="006D2E3B">
              <w:rPr>
                <w:rFonts w:ascii="Sylfaen" w:hAnsi="Sylfaen"/>
                <w:sz w:val="20"/>
                <w:szCs w:val="20"/>
              </w:rPr>
              <w:t xml:space="preserve"> </w:t>
            </w:r>
            <w:r w:rsidR="001C7313" w:rsidRPr="006D2E3B">
              <w:rPr>
                <w:rFonts w:ascii="Sylfaen" w:hAnsi="Sylfaen"/>
                <w:sz w:val="20"/>
                <w:szCs w:val="20"/>
              </w:rPr>
              <w:t>the</w:t>
            </w:r>
            <w:r w:rsidRPr="006D2E3B">
              <w:rPr>
                <w:rFonts w:ascii="Sylfaen" w:hAnsi="Sylfaen"/>
                <w:sz w:val="20"/>
                <w:szCs w:val="20"/>
              </w:rPr>
              <w:t xml:space="preserve"> respective investigations and interpret</w:t>
            </w:r>
            <w:r w:rsidR="001C7313" w:rsidRPr="006D2E3B">
              <w:rPr>
                <w:rFonts w:ascii="Sylfaen" w:hAnsi="Sylfaen"/>
                <w:sz w:val="20"/>
                <w:szCs w:val="20"/>
              </w:rPr>
              <w:t>s</w:t>
            </w:r>
            <w:r w:rsidRPr="006D2E3B">
              <w:rPr>
                <w:rFonts w:ascii="Sylfaen" w:hAnsi="Sylfaen"/>
                <w:sz w:val="20"/>
                <w:szCs w:val="20"/>
              </w:rPr>
              <w:t xml:space="preserve"> </w:t>
            </w:r>
            <w:r w:rsidR="001C7313" w:rsidRPr="006D2E3B">
              <w:rPr>
                <w:rFonts w:ascii="Sylfaen" w:hAnsi="Sylfaen"/>
                <w:sz w:val="20"/>
                <w:szCs w:val="20"/>
              </w:rPr>
              <w:t>the</w:t>
            </w:r>
            <w:r w:rsidRPr="006D2E3B">
              <w:rPr>
                <w:rFonts w:ascii="Sylfaen" w:hAnsi="Sylfaen"/>
                <w:sz w:val="20"/>
                <w:szCs w:val="20"/>
              </w:rPr>
              <w:t xml:space="preserve"> results</w:t>
            </w:r>
          </w:p>
          <w:p w14:paraId="2C014E7C" w14:textId="5880CC0B" w:rsidR="00BA56D3" w:rsidRPr="006D2E3B" w:rsidRDefault="00BA56D3"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Mak</w:t>
            </w:r>
            <w:r w:rsidR="001C7313" w:rsidRPr="006D2E3B">
              <w:rPr>
                <w:rFonts w:ascii="Sylfaen" w:hAnsi="Sylfaen"/>
                <w:sz w:val="20"/>
                <w:szCs w:val="20"/>
              </w:rPr>
              <w:t>es</w:t>
            </w:r>
            <w:r w:rsidRPr="006D2E3B">
              <w:rPr>
                <w:rFonts w:ascii="Sylfaen" w:hAnsi="Sylfaen"/>
                <w:sz w:val="20"/>
                <w:szCs w:val="20"/>
              </w:rPr>
              <w:t xml:space="preserve"> differential diagnosis</w:t>
            </w:r>
          </w:p>
          <w:p w14:paraId="492CC0FD" w14:textId="0EB42286" w:rsidR="00BA56D3" w:rsidRPr="006D2E3B" w:rsidRDefault="001C7313"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Leads the d</w:t>
            </w:r>
            <w:r w:rsidR="00BA56D3" w:rsidRPr="006D2E3B">
              <w:rPr>
                <w:rFonts w:ascii="Sylfaen" w:hAnsi="Sylfaen"/>
                <w:sz w:val="20"/>
                <w:szCs w:val="20"/>
              </w:rPr>
              <w:t>iscussion of disease management plan with patients and their caregivers</w:t>
            </w:r>
          </w:p>
          <w:p w14:paraId="54F490DC" w14:textId="0CE51AAB" w:rsidR="00BA56D3" w:rsidRPr="006D2E3B" w:rsidRDefault="00AA4A83"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D</w:t>
            </w:r>
            <w:r w:rsidR="00FC5ECE" w:rsidRPr="006D2E3B">
              <w:rPr>
                <w:rFonts w:ascii="Sylfaen" w:hAnsi="Sylfaen"/>
                <w:sz w:val="20"/>
                <w:szCs w:val="20"/>
              </w:rPr>
              <w:t>efine</w:t>
            </w:r>
            <w:r w:rsidRPr="006D2E3B">
              <w:rPr>
                <w:rFonts w:ascii="Sylfaen" w:hAnsi="Sylfaen"/>
                <w:sz w:val="20"/>
                <w:szCs w:val="20"/>
              </w:rPr>
              <w:t>s</w:t>
            </w:r>
            <w:r w:rsidR="00FC5ECE" w:rsidRPr="006D2E3B">
              <w:rPr>
                <w:rFonts w:ascii="Sylfaen" w:hAnsi="Sylfaen"/>
                <w:sz w:val="20"/>
                <w:szCs w:val="20"/>
              </w:rPr>
              <w:t xml:space="preserve"> risks and benefits of treatment outcomes for the patient</w:t>
            </w:r>
          </w:p>
          <w:p w14:paraId="456637CA" w14:textId="09633490" w:rsidR="00FC5ECE" w:rsidRPr="006D2E3B" w:rsidRDefault="00FC5ECE"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Provid</w:t>
            </w:r>
            <w:r w:rsidR="00BC3470" w:rsidRPr="006D2E3B">
              <w:rPr>
                <w:rFonts w:ascii="Sylfaen" w:hAnsi="Sylfaen"/>
                <w:sz w:val="20"/>
                <w:szCs w:val="20"/>
              </w:rPr>
              <w:t>es</w:t>
            </w:r>
            <w:r w:rsidRPr="006D2E3B">
              <w:rPr>
                <w:rFonts w:ascii="Sylfaen" w:hAnsi="Sylfaen"/>
                <w:sz w:val="20"/>
                <w:szCs w:val="20"/>
              </w:rPr>
              <w:t xml:space="preserve"> care for patients in terminal stage and their families</w:t>
            </w:r>
          </w:p>
          <w:p w14:paraId="7D77217D" w14:textId="0EA6E434" w:rsidR="00FC5ECE" w:rsidRPr="006D2E3B" w:rsidRDefault="00BC3470"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Provides the m</w:t>
            </w:r>
            <w:r w:rsidR="00FC5ECE" w:rsidRPr="006D2E3B">
              <w:rPr>
                <w:rFonts w:ascii="Sylfaen" w:hAnsi="Sylfaen"/>
                <w:sz w:val="20"/>
                <w:szCs w:val="20"/>
              </w:rPr>
              <w:t>anagement of chronic diseases</w:t>
            </w:r>
          </w:p>
          <w:p w14:paraId="5E4CA1D5" w14:textId="77777777" w:rsidR="00E85751" w:rsidRPr="006D2E3B" w:rsidRDefault="00E85751" w:rsidP="00E85751">
            <w:pPr>
              <w:pStyle w:val="ListParagraph"/>
              <w:spacing w:line="360" w:lineRule="auto"/>
              <w:ind w:left="70"/>
              <w:rPr>
                <w:rFonts w:ascii="Sylfaen" w:hAnsi="Sylfaen"/>
                <w:b/>
                <w:sz w:val="20"/>
                <w:szCs w:val="20"/>
              </w:rPr>
            </w:pPr>
            <w:r w:rsidRPr="006D2E3B">
              <w:rPr>
                <w:rFonts w:ascii="Sylfaen" w:hAnsi="Sylfaen"/>
                <w:b/>
                <w:sz w:val="20"/>
                <w:szCs w:val="20"/>
              </w:rPr>
              <w:t xml:space="preserve">3. </w:t>
            </w:r>
            <w:r w:rsidR="00E56EB6" w:rsidRPr="006D2E3B">
              <w:rPr>
                <w:rFonts w:ascii="Sylfaen" w:hAnsi="Sylfaen"/>
                <w:b/>
                <w:sz w:val="20"/>
                <w:szCs w:val="20"/>
                <w:lang w:val="ka-GE"/>
              </w:rPr>
              <w:t xml:space="preserve">Provision of first aid in medical emergencies </w:t>
            </w:r>
            <w:r w:rsidRPr="006D2E3B">
              <w:rPr>
                <w:rFonts w:ascii="Sylfaen" w:hAnsi="Sylfaen"/>
                <w:b/>
                <w:sz w:val="20"/>
                <w:szCs w:val="20"/>
                <w:lang w:val="ka-GE"/>
              </w:rPr>
              <w:t>(</w:t>
            </w:r>
            <w:r w:rsidR="00164983" w:rsidRPr="006D2E3B">
              <w:rPr>
                <w:rFonts w:ascii="Sylfaen" w:hAnsi="Sylfaen"/>
                <w:b/>
                <w:sz w:val="20"/>
                <w:szCs w:val="20"/>
              </w:rPr>
              <w:t>first aid and resuscitation skills</w:t>
            </w:r>
            <w:r w:rsidRPr="006D2E3B">
              <w:rPr>
                <w:rFonts w:ascii="Sylfaen" w:hAnsi="Sylfaen"/>
                <w:b/>
                <w:sz w:val="20"/>
                <w:szCs w:val="20"/>
                <w:lang w:val="ka-GE"/>
              </w:rPr>
              <w:t xml:space="preserve">), </w:t>
            </w:r>
            <w:r w:rsidR="00A047AF" w:rsidRPr="006D2E3B">
              <w:rPr>
                <w:rFonts w:ascii="Sylfaen" w:hAnsi="Sylfaen"/>
                <w:b/>
                <w:sz w:val="20"/>
                <w:szCs w:val="20"/>
              </w:rPr>
              <w:t xml:space="preserve">ability to define </w:t>
            </w:r>
            <w:r w:rsidR="00164983" w:rsidRPr="006D2E3B">
              <w:rPr>
                <w:rFonts w:ascii="Sylfaen" w:hAnsi="Sylfaen"/>
                <w:b/>
                <w:sz w:val="20"/>
                <w:szCs w:val="20"/>
              </w:rPr>
              <w:t>priorities</w:t>
            </w:r>
          </w:p>
          <w:p w14:paraId="3CE95819" w14:textId="492F6EA4" w:rsidR="00A047AF" w:rsidRPr="006D2E3B" w:rsidRDefault="00A047AF"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Detect</w:t>
            </w:r>
            <w:r w:rsidR="00DF51D0" w:rsidRPr="006D2E3B">
              <w:rPr>
                <w:rFonts w:ascii="Sylfaen" w:hAnsi="Sylfaen"/>
                <w:sz w:val="20"/>
                <w:szCs w:val="20"/>
              </w:rPr>
              <w:t>s</w:t>
            </w:r>
            <w:r w:rsidRPr="006D2E3B">
              <w:rPr>
                <w:rFonts w:ascii="Sylfaen" w:hAnsi="Sylfaen"/>
                <w:sz w:val="20"/>
                <w:szCs w:val="20"/>
              </w:rPr>
              <w:t xml:space="preserve"> and </w:t>
            </w:r>
            <w:r w:rsidR="00DF51D0" w:rsidRPr="006D2E3B">
              <w:rPr>
                <w:rFonts w:ascii="Sylfaen" w:hAnsi="Sylfaen"/>
                <w:sz w:val="20"/>
                <w:szCs w:val="20"/>
              </w:rPr>
              <w:t xml:space="preserve">evaluates </w:t>
            </w:r>
            <w:r w:rsidRPr="006D2E3B">
              <w:rPr>
                <w:rFonts w:ascii="Sylfaen" w:hAnsi="Sylfaen"/>
                <w:sz w:val="20"/>
                <w:szCs w:val="20"/>
              </w:rPr>
              <w:t xml:space="preserve">emergency medical states </w:t>
            </w:r>
            <w:r w:rsidRPr="006D2E3B">
              <w:rPr>
                <w:rFonts w:ascii="Sylfaen" w:hAnsi="Sylfaen"/>
                <w:sz w:val="20"/>
                <w:szCs w:val="20"/>
                <w:lang w:val="ka-GE"/>
              </w:rPr>
              <w:t>(</w:t>
            </w:r>
            <w:r w:rsidRPr="006D2E3B">
              <w:rPr>
                <w:rFonts w:ascii="Sylfaen" w:hAnsi="Sylfaen"/>
                <w:sz w:val="20"/>
                <w:szCs w:val="20"/>
              </w:rPr>
              <w:t>DRSABCDE)</w:t>
            </w:r>
          </w:p>
          <w:p w14:paraId="5EE58A40" w14:textId="6038D48A" w:rsidR="00A047AF" w:rsidRPr="006D2E3B" w:rsidRDefault="00BC1C6C"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Provides a</w:t>
            </w:r>
            <w:r w:rsidR="001748CE" w:rsidRPr="006D2E3B">
              <w:rPr>
                <w:rFonts w:ascii="Sylfaen" w:hAnsi="Sylfaen"/>
                <w:sz w:val="20"/>
                <w:szCs w:val="20"/>
              </w:rPr>
              <w:t>ge-specific basic first aid in neonates, infants and elderly</w:t>
            </w:r>
          </w:p>
          <w:p w14:paraId="26F5AAEB" w14:textId="0BC4BBCF" w:rsidR="001748CE" w:rsidRPr="006D2E3B" w:rsidRDefault="001748CE"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Appli</w:t>
            </w:r>
            <w:r w:rsidR="00BC1C6C" w:rsidRPr="006D2E3B">
              <w:rPr>
                <w:rFonts w:ascii="Sylfaen" w:hAnsi="Sylfaen"/>
                <w:sz w:val="20"/>
                <w:szCs w:val="20"/>
              </w:rPr>
              <w:t>es</w:t>
            </w:r>
            <w:r w:rsidRPr="006D2E3B">
              <w:rPr>
                <w:rFonts w:ascii="Sylfaen" w:hAnsi="Sylfaen"/>
                <w:sz w:val="20"/>
                <w:szCs w:val="20"/>
              </w:rPr>
              <w:t xml:space="preserve"> basic life support and CPR techniques according to recent guidlines</w:t>
            </w:r>
          </w:p>
          <w:p w14:paraId="068E8CD0" w14:textId="0E418689" w:rsidR="00FB2FFC" w:rsidRPr="006D2E3B" w:rsidRDefault="00912715" w:rsidP="00FB2FFC">
            <w:pPr>
              <w:pStyle w:val="TableParagraph"/>
              <w:numPr>
                <w:ilvl w:val="0"/>
                <w:numId w:val="26"/>
              </w:numPr>
              <w:tabs>
                <w:tab w:val="left" w:pos="198"/>
              </w:tabs>
              <w:spacing w:before="7" w:line="273" w:lineRule="auto"/>
              <w:ind w:right="162"/>
              <w:rPr>
                <w:sz w:val="20"/>
                <w:szCs w:val="20"/>
              </w:rPr>
            </w:pPr>
            <w:r w:rsidRPr="006D2E3B">
              <w:rPr>
                <w:sz w:val="20"/>
                <w:szCs w:val="20"/>
              </w:rPr>
              <w:t>Provides f</w:t>
            </w:r>
            <w:r w:rsidR="00CB6323" w:rsidRPr="006D2E3B">
              <w:rPr>
                <w:sz w:val="20"/>
                <w:szCs w:val="20"/>
              </w:rPr>
              <w:t>irst aid in traumas acc</w:t>
            </w:r>
            <w:r w:rsidR="00236AE8" w:rsidRPr="006D2E3B">
              <w:rPr>
                <w:sz w:val="20"/>
                <w:szCs w:val="20"/>
              </w:rPr>
              <w:t xml:space="preserve">ording to </w:t>
            </w:r>
            <w:r w:rsidR="00FB2FFC" w:rsidRPr="006D2E3B">
              <w:rPr>
                <w:sz w:val="20"/>
                <w:szCs w:val="20"/>
              </w:rPr>
              <w:t>guidelines (performed on simulator)</w:t>
            </w:r>
          </w:p>
          <w:p w14:paraId="7C048378" w14:textId="119369E6" w:rsidR="00FB2FFC" w:rsidRPr="006D2E3B" w:rsidRDefault="00912715" w:rsidP="00FB2FFC">
            <w:pPr>
              <w:pStyle w:val="TableParagraph"/>
              <w:numPr>
                <w:ilvl w:val="0"/>
                <w:numId w:val="26"/>
              </w:numPr>
              <w:tabs>
                <w:tab w:val="left" w:pos="198"/>
              </w:tabs>
              <w:spacing w:before="7" w:line="273" w:lineRule="auto"/>
              <w:ind w:right="162"/>
              <w:rPr>
                <w:sz w:val="20"/>
                <w:szCs w:val="20"/>
              </w:rPr>
            </w:pPr>
            <w:r w:rsidRPr="006D2E3B">
              <w:rPr>
                <w:sz w:val="20"/>
                <w:szCs w:val="20"/>
              </w:rPr>
              <w:t>Provides f</w:t>
            </w:r>
            <w:r w:rsidR="00FB2FFC" w:rsidRPr="006D2E3B">
              <w:rPr>
                <w:sz w:val="20"/>
                <w:szCs w:val="20"/>
              </w:rPr>
              <w:t>irst aid in anaphylactic shock</w:t>
            </w:r>
          </w:p>
          <w:p w14:paraId="39AAC1E7" w14:textId="42BDAA4B" w:rsidR="001748CE" w:rsidRPr="006D2E3B" w:rsidRDefault="001748CE" w:rsidP="00E85751">
            <w:pPr>
              <w:pStyle w:val="ListParagraph"/>
              <w:numPr>
                <w:ilvl w:val="0"/>
                <w:numId w:val="26"/>
              </w:numPr>
              <w:spacing w:line="360" w:lineRule="auto"/>
              <w:ind w:left="70" w:firstLine="0"/>
              <w:rPr>
                <w:rFonts w:ascii="Sylfaen" w:hAnsi="Sylfaen"/>
                <w:sz w:val="20"/>
                <w:szCs w:val="20"/>
                <w:lang w:val="ka-GE"/>
              </w:rPr>
            </w:pPr>
          </w:p>
          <w:p w14:paraId="66DD8E29" w14:textId="77777777" w:rsidR="00E85751" w:rsidRPr="006D2E3B" w:rsidRDefault="00E85751" w:rsidP="00E85751">
            <w:pPr>
              <w:pStyle w:val="ListParagraph"/>
              <w:spacing w:line="360" w:lineRule="auto"/>
              <w:ind w:left="70"/>
              <w:rPr>
                <w:rFonts w:ascii="Sylfaen" w:hAnsi="Sylfaen"/>
                <w:b/>
                <w:sz w:val="20"/>
                <w:szCs w:val="20"/>
                <w:lang w:val="ka-GE"/>
              </w:rPr>
            </w:pPr>
            <w:r w:rsidRPr="006D2E3B">
              <w:rPr>
                <w:rFonts w:ascii="Sylfaen" w:hAnsi="Sylfaen"/>
                <w:b/>
                <w:sz w:val="20"/>
                <w:szCs w:val="20"/>
                <w:lang w:val="ka-GE"/>
              </w:rPr>
              <w:t xml:space="preserve">4. </w:t>
            </w:r>
            <w:r w:rsidR="00E56EB6" w:rsidRPr="006D2E3B">
              <w:rPr>
                <w:rFonts w:ascii="Sylfaen" w:hAnsi="Sylfaen"/>
                <w:b/>
                <w:sz w:val="20"/>
                <w:szCs w:val="20"/>
                <w:lang w:val="ka-GE"/>
              </w:rPr>
              <w:t>Knowledge of drug prescription</w:t>
            </w:r>
          </w:p>
          <w:p w14:paraId="5CA3B387" w14:textId="096F4E2E" w:rsidR="00236AE8" w:rsidRPr="006D2E3B" w:rsidRDefault="0050455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Provides c</w:t>
            </w:r>
            <w:r w:rsidR="000A2B86" w:rsidRPr="006D2E3B">
              <w:rPr>
                <w:rFonts w:ascii="Sylfaen" w:hAnsi="Sylfaen"/>
                <w:sz w:val="20"/>
                <w:szCs w:val="20"/>
              </w:rPr>
              <w:t>orrect and clear prescription of drugs, considering age-related aspects</w:t>
            </w:r>
          </w:p>
          <w:p w14:paraId="0F2B2CD2" w14:textId="18010B5F" w:rsidR="000A2B86" w:rsidRPr="006D2E3B" w:rsidRDefault="000A2B8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Correlat</w:t>
            </w:r>
            <w:r w:rsidR="0050455D" w:rsidRPr="006D2E3B">
              <w:rPr>
                <w:rFonts w:ascii="Sylfaen" w:hAnsi="Sylfaen"/>
                <w:sz w:val="20"/>
                <w:szCs w:val="20"/>
              </w:rPr>
              <w:t xml:space="preserve">es </w:t>
            </w:r>
            <w:r w:rsidRPr="006D2E3B">
              <w:rPr>
                <w:rFonts w:ascii="Sylfaen" w:hAnsi="Sylfaen"/>
                <w:sz w:val="20"/>
                <w:szCs w:val="20"/>
              </w:rPr>
              <w:t>respective drugs with clinical context</w:t>
            </w:r>
          </w:p>
          <w:p w14:paraId="0663218D" w14:textId="4EDCAEB0" w:rsidR="000A2B86" w:rsidRPr="006D2E3B" w:rsidRDefault="009A64F2"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Discuss</w:t>
            </w:r>
            <w:r w:rsidR="0050455D" w:rsidRPr="006D2E3B">
              <w:rPr>
                <w:rFonts w:ascii="Sylfaen" w:hAnsi="Sylfaen"/>
                <w:sz w:val="20"/>
                <w:szCs w:val="20"/>
              </w:rPr>
              <w:t>es</w:t>
            </w:r>
            <w:r w:rsidRPr="006D2E3B">
              <w:rPr>
                <w:rFonts w:ascii="Sylfaen" w:hAnsi="Sylfaen"/>
                <w:sz w:val="20"/>
                <w:szCs w:val="20"/>
              </w:rPr>
              <w:t xml:space="preserve"> </w:t>
            </w:r>
            <w:r w:rsidR="0050455D" w:rsidRPr="006D2E3B">
              <w:rPr>
                <w:rFonts w:ascii="Sylfaen" w:hAnsi="Sylfaen"/>
                <w:sz w:val="20"/>
                <w:szCs w:val="20"/>
              </w:rPr>
              <w:t>the</w:t>
            </w:r>
            <w:r w:rsidRPr="006D2E3B">
              <w:rPr>
                <w:rFonts w:ascii="Sylfaen" w:hAnsi="Sylfaen"/>
                <w:sz w:val="20"/>
                <w:szCs w:val="20"/>
              </w:rPr>
              <w:t xml:space="preserve"> relevance of drug or alternative treatment and evaluation of potential benefits and risks for the patient</w:t>
            </w:r>
          </w:p>
          <w:p w14:paraId="240AC69C" w14:textId="27807289" w:rsidR="009A64F2" w:rsidRPr="006D2E3B" w:rsidRDefault="0050455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Provides t</w:t>
            </w:r>
            <w:r w:rsidR="009A64F2" w:rsidRPr="006D2E3B">
              <w:rPr>
                <w:rFonts w:ascii="Sylfaen" w:hAnsi="Sylfaen"/>
                <w:sz w:val="20"/>
                <w:szCs w:val="20"/>
              </w:rPr>
              <w:t>reatment of pain and distress</w:t>
            </w:r>
          </w:p>
          <w:p w14:paraId="4C7224D7" w14:textId="4D63B73C" w:rsidR="009A64F2" w:rsidRPr="006D2E3B" w:rsidRDefault="009A64F2"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Consider</w:t>
            </w:r>
            <w:r w:rsidR="0050455D" w:rsidRPr="006D2E3B">
              <w:rPr>
                <w:rFonts w:ascii="Sylfaen" w:hAnsi="Sylfaen"/>
                <w:sz w:val="20"/>
                <w:szCs w:val="20"/>
              </w:rPr>
              <w:t>s</w:t>
            </w:r>
            <w:r w:rsidRPr="006D2E3B">
              <w:rPr>
                <w:rFonts w:ascii="Sylfaen" w:hAnsi="Sylfaen"/>
                <w:sz w:val="20"/>
                <w:szCs w:val="20"/>
              </w:rPr>
              <w:t xml:space="preserve"> the drug interrelations during administration of treatment</w:t>
            </w:r>
          </w:p>
          <w:p w14:paraId="51FC2199" w14:textId="77777777" w:rsidR="00E56EB6" w:rsidRPr="006D2E3B" w:rsidRDefault="00E56EB6" w:rsidP="00E56EB6">
            <w:pPr>
              <w:pStyle w:val="ListParagraph"/>
              <w:numPr>
                <w:ilvl w:val="0"/>
                <w:numId w:val="28"/>
              </w:numPr>
              <w:spacing w:line="360" w:lineRule="auto"/>
              <w:rPr>
                <w:rFonts w:ascii="Sylfaen" w:hAnsi="Sylfaen"/>
                <w:sz w:val="20"/>
                <w:szCs w:val="20"/>
                <w:lang w:val="ka-GE"/>
              </w:rPr>
            </w:pPr>
            <w:r w:rsidRPr="006D2E3B">
              <w:rPr>
                <w:rFonts w:ascii="Sylfaen" w:hAnsi="Sylfaen"/>
                <w:b/>
                <w:sz w:val="20"/>
                <w:szCs w:val="20"/>
                <w:lang w:val="ka-GE"/>
              </w:rPr>
              <w:t>Application of practical procedures</w:t>
            </w:r>
          </w:p>
          <w:p w14:paraId="50A1CE16" w14:textId="0D69C783" w:rsidR="009A64F2" w:rsidRPr="006D2E3B" w:rsidRDefault="00E5081A" w:rsidP="00736CAD">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 the a</w:t>
            </w:r>
            <w:r w:rsidR="009A64F2" w:rsidRPr="006D2E3B">
              <w:rPr>
                <w:rFonts w:ascii="Sylfaen" w:hAnsi="Sylfaen"/>
                <w:sz w:val="20"/>
                <w:szCs w:val="20"/>
              </w:rPr>
              <w:t>ssessment of vital signs: pulse, respiration, temperature</w:t>
            </w:r>
          </w:p>
          <w:p w14:paraId="6A6C0439" w14:textId="240A94A7" w:rsidR="009A64F2" w:rsidRPr="006D2E3B" w:rsidRDefault="00E5081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 b</w:t>
            </w:r>
            <w:r w:rsidR="009A64F2" w:rsidRPr="006D2E3B">
              <w:rPr>
                <w:rFonts w:ascii="Sylfaen" w:hAnsi="Sylfaen"/>
                <w:sz w:val="20"/>
                <w:szCs w:val="20"/>
              </w:rPr>
              <w:t>lood pressure measurement</w:t>
            </w:r>
            <w:r w:rsidR="00BA4BF5" w:rsidRPr="006D2E3B">
              <w:rPr>
                <w:rFonts w:ascii="Sylfaen" w:hAnsi="Sylfaen"/>
                <w:sz w:val="20"/>
                <w:szCs w:val="20"/>
              </w:rPr>
              <w:t xml:space="preserve"> (on patient)</w:t>
            </w:r>
          </w:p>
          <w:p w14:paraId="4CEADD91" w14:textId="04D9F6C0" w:rsidR="009A64F2" w:rsidRPr="006D2E3B" w:rsidRDefault="00E5081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 s</w:t>
            </w:r>
            <w:r w:rsidR="009A64F2" w:rsidRPr="006D2E3B">
              <w:rPr>
                <w:rFonts w:ascii="Sylfaen" w:hAnsi="Sylfaen"/>
                <w:sz w:val="20"/>
                <w:szCs w:val="20"/>
              </w:rPr>
              <w:t>aturation measurement</w:t>
            </w:r>
            <w:r w:rsidR="00BA4BF5" w:rsidRPr="006D2E3B">
              <w:rPr>
                <w:rFonts w:ascii="Sylfaen" w:hAnsi="Sylfaen"/>
                <w:sz w:val="20"/>
                <w:szCs w:val="20"/>
              </w:rPr>
              <w:t xml:space="preserve"> (on patient)</w:t>
            </w:r>
          </w:p>
          <w:p w14:paraId="6942DBDD" w14:textId="2A58DCEF" w:rsidR="009A64F2" w:rsidRPr="006D2E3B" w:rsidRDefault="00E5081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lastRenderedPageBreak/>
              <w:t>Implements w</w:t>
            </w:r>
            <w:r w:rsidR="009A64F2" w:rsidRPr="006D2E3B">
              <w:rPr>
                <w:rFonts w:ascii="Sylfaen" w:hAnsi="Sylfaen"/>
                <w:sz w:val="20"/>
                <w:szCs w:val="20"/>
              </w:rPr>
              <w:t>ashing of hands and dressing of gloves</w:t>
            </w:r>
          </w:p>
          <w:p w14:paraId="74570E0E" w14:textId="7B350016" w:rsidR="00BA4BF5" w:rsidRPr="006D2E3B" w:rsidRDefault="00E5081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w:t>
            </w:r>
            <w:r w:rsidRPr="006D2E3B">
              <w:rPr>
                <w:sz w:val="20"/>
                <w:szCs w:val="20"/>
              </w:rPr>
              <w:t xml:space="preserve"> p</w:t>
            </w:r>
            <w:r w:rsidR="00BA4BF5" w:rsidRPr="006D2E3B">
              <w:rPr>
                <w:sz w:val="20"/>
                <w:szCs w:val="20"/>
              </w:rPr>
              <w:t>eripheral venipuncture (on simulator)</w:t>
            </w:r>
          </w:p>
          <w:p w14:paraId="44F9A578" w14:textId="3802C450" w:rsidR="009A64F2" w:rsidRPr="006D2E3B" w:rsidRDefault="00E5081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 i</w:t>
            </w:r>
            <w:r w:rsidR="009A64F2" w:rsidRPr="006D2E3B">
              <w:rPr>
                <w:rFonts w:ascii="Sylfaen" w:hAnsi="Sylfaen"/>
                <w:sz w:val="20"/>
                <w:szCs w:val="20"/>
              </w:rPr>
              <w:t>nsertion of peripheral vein catheter</w:t>
            </w:r>
            <w:r w:rsidR="00BA4BF5" w:rsidRPr="006D2E3B">
              <w:rPr>
                <w:rFonts w:ascii="Sylfaen" w:hAnsi="Sylfaen"/>
                <w:sz w:val="20"/>
                <w:szCs w:val="20"/>
              </w:rPr>
              <w:t xml:space="preserve"> (on simulator)</w:t>
            </w:r>
          </w:p>
          <w:p w14:paraId="384DD3EC" w14:textId="31970CE5" w:rsidR="009A64F2" w:rsidRPr="006D2E3B" w:rsidRDefault="00E5081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 v</w:t>
            </w:r>
            <w:r w:rsidR="00274A66" w:rsidRPr="006D2E3B">
              <w:rPr>
                <w:rFonts w:ascii="Sylfaen" w:hAnsi="Sylfaen"/>
                <w:sz w:val="20"/>
                <w:szCs w:val="20"/>
              </w:rPr>
              <w:t>enous injections and application of infusion set</w:t>
            </w:r>
            <w:r w:rsidR="00BA4BF5" w:rsidRPr="006D2E3B">
              <w:rPr>
                <w:rFonts w:ascii="Sylfaen" w:hAnsi="Sylfaen"/>
                <w:sz w:val="20"/>
                <w:szCs w:val="20"/>
              </w:rPr>
              <w:t xml:space="preserve"> (on simulator)</w:t>
            </w:r>
          </w:p>
          <w:p w14:paraId="1CC7CAB8" w14:textId="0040B982" w:rsidR="009C3515" w:rsidRPr="006D2E3B" w:rsidRDefault="00E5081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 s</w:t>
            </w:r>
            <w:r w:rsidR="009C3515" w:rsidRPr="006D2E3B">
              <w:rPr>
                <w:rFonts w:ascii="Sylfaen" w:hAnsi="Sylfaen"/>
                <w:sz w:val="20"/>
                <w:szCs w:val="20"/>
              </w:rPr>
              <w:t>ubcutaneous and intramuscular injections</w:t>
            </w:r>
            <w:r w:rsidR="00BA4BF5" w:rsidRPr="006D2E3B">
              <w:rPr>
                <w:rFonts w:ascii="Sylfaen" w:hAnsi="Sylfaen"/>
                <w:sz w:val="20"/>
                <w:szCs w:val="20"/>
              </w:rPr>
              <w:t xml:space="preserve"> (on simulator)</w:t>
            </w:r>
          </w:p>
          <w:p w14:paraId="37B8C159" w14:textId="4CE7BD5C" w:rsidR="009C3515" w:rsidRPr="006D2E3B" w:rsidRDefault="00E5081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 o</w:t>
            </w:r>
            <w:r w:rsidR="009C3515" w:rsidRPr="006D2E3B">
              <w:rPr>
                <w:rFonts w:ascii="Sylfaen" w:hAnsi="Sylfaen"/>
                <w:sz w:val="20"/>
                <w:szCs w:val="20"/>
              </w:rPr>
              <w:t>xygen support</w:t>
            </w:r>
            <w:r w:rsidR="00BA4BF5" w:rsidRPr="006D2E3B">
              <w:rPr>
                <w:rFonts w:ascii="Sylfaen" w:hAnsi="Sylfaen"/>
                <w:sz w:val="20"/>
                <w:szCs w:val="20"/>
              </w:rPr>
              <w:t xml:space="preserve"> (oxygenotherapy – on patient)</w:t>
            </w:r>
          </w:p>
          <w:p w14:paraId="45DE3844" w14:textId="63497AFF" w:rsidR="009C3515" w:rsidRPr="006D2E3B" w:rsidRDefault="00E5081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 t</w:t>
            </w:r>
            <w:r w:rsidR="009C3515" w:rsidRPr="006D2E3B">
              <w:rPr>
                <w:rFonts w:ascii="Sylfaen" w:hAnsi="Sylfaen"/>
                <w:sz w:val="20"/>
                <w:szCs w:val="20"/>
              </w:rPr>
              <w:t>ransportation of patients and their treatment</w:t>
            </w:r>
            <w:r w:rsidR="00BA4BF5" w:rsidRPr="006D2E3B">
              <w:rPr>
                <w:rFonts w:ascii="Sylfaen" w:hAnsi="Sylfaen"/>
                <w:sz w:val="20"/>
                <w:szCs w:val="20"/>
              </w:rPr>
              <w:t xml:space="preserve"> (simulator / simulated patient)</w:t>
            </w:r>
          </w:p>
          <w:p w14:paraId="792166BC" w14:textId="4300F4C7" w:rsidR="009C3515" w:rsidRPr="006D2E3B" w:rsidRDefault="00E5081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 a</w:t>
            </w:r>
            <w:r w:rsidR="009C3515" w:rsidRPr="006D2E3B">
              <w:rPr>
                <w:rFonts w:ascii="Sylfaen" w:hAnsi="Sylfaen"/>
                <w:sz w:val="20"/>
                <w:szCs w:val="20"/>
              </w:rPr>
              <w:t>pplication of sutures</w:t>
            </w:r>
            <w:r w:rsidR="00BA4BF5" w:rsidRPr="006D2E3B">
              <w:rPr>
                <w:rFonts w:ascii="Sylfaen" w:hAnsi="Sylfaen"/>
                <w:sz w:val="20"/>
                <w:szCs w:val="20"/>
              </w:rPr>
              <w:t xml:space="preserve"> (simulator)</w:t>
            </w:r>
          </w:p>
          <w:p w14:paraId="116F38EE" w14:textId="5365CF84" w:rsidR="009C3515" w:rsidRPr="006D2E3B" w:rsidRDefault="00E5081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Provides t</w:t>
            </w:r>
            <w:r w:rsidR="009C3515" w:rsidRPr="006D2E3B">
              <w:rPr>
                <w:rFonts w:ascii="Sylfaen" w:hAnsi="Sylfaen"/>
                <w:sz w:val="20"/>
                <w:szCs w:val="20"/>
              </w:rPr>
              <w:t>reatment of wounds and application of bandages</w:t>
            </w:r>
            <w:r w:rsidR="00BA4BF5" w:rsidRPr="006D2E3B">
              <w:rPr>
                <w:rFonts w:ascii="Sylfaen" w:hAnsi="Sylfaen"/>
                <w:sz w:val="20"/>
                <w:szCs w:val="20"/>
              </w:rPr>
              <w:t xml:space="preserve"> (simulated patient)</w:t>
            </w:r>
          </w:p>
          <w:p w14:paraId="72E7B509" w14:textId="73FE77AD" w:rsidR="009C3515" w:rsidRPr="006D2E3B" w:rsidRDefault="0031642C"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 u</w:t>
            </w:r>
            <w:r w:rsidR="009C3515" w:rsidRPr="006D2E3B">
              <w:rPr>
                <w:rFonts w:ascii="Sylfaen" w:hAnsi="Sylfaen"/>
                <w:sz w:val="20"/>
                <w:szCs w:val="20"/>
              </w:rPr>
              <w:t>rinary bladder catheterization</w:t>
            </w:r>
            <w:r w:rsidR="00BA4BF5" w:rsidRPr="006D2E3B">
              <w:rPr>
                <w:rFonts w:ascii="Sylfaen" w:hAnsi="Sylfaen"/>
                <w:sz w:val="20"/>
                <w:szCs w:val="20"/>
              </w:rPr>
              <w:t xml:space="preserve"> (simulator)</w:t>
            </w:r>
          </w:p>
          <w:p w14:paraId="3E190B69" w14:textId="3E906B74" w:rsidR="009C3515" w:rsidRPr="006D2E3B" w:rsidRDefault="0031642C"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 p</w:t>
            </w:r>
            <w:r w:rsidR="009C3515" w:rsidRPr="006D2E3B">
              <w:rPr>
                <w:rFonts w:ascii="Sylfaen" w:hAnsi="Sylfaen"/>
                <w:sz w:val="20"/>
                <w:szCs w:val="20"/>
              </w:rPr>
              <w:t>erforming urinalysis</w:t>
            </w:r>
          </w:p>
          <w:p w14:paraId="61D79FC6" w14:textId="704E55A2" w:rsidR="009C3515" w:rsidRPr="006D2E3B" w:rsidRDefault="0031642C"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Implements r</w:t>
            </w:r>
            <w:r w:rsidR="009C3515" w:rsidRPr="006D2E3B">
              <w:rPr>
                <w:rFonts w:ascii="Sylfaen" w:hAnsi="Sylfaen"/>
                <w:sz w:val="20"/>
                <w:szCs w:val="20"/>
              </w:rPr>
              <w:t>ecording of ECG</w:t>
            </w:r>
            <w:r w:rsidR="00BA4BF5" w:rsidRPr="006D2E3B">
              <w:rPr>
                <w:rFonts w:ascii="Sylfaen" w:hAnsi="Sylfaen"/>
                <w:sz w:val="20"/>
                <w:szCs w:val="20"/>
              </w:rPr>
              <w:t xml:space="preserve"> (on patient)</w:t>
            </w:r>
          </w:p>
          <w:p w14:paraId="28194699" w14:textId="6C74093C" w:rsidR="009C3515" w:rsidRPr="006D2E3B" w:rsidRDefault="0031642C"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 xml:space="preserve">Implements </w:t>
            </w:r>
            <w:r w:rsidR="009C3515" w:rsidRPr="006D2E3B">
              <w:rPr>
                <w:rFonts w:ascii="Sylfaen" w:hAnsi="Sylfaen"/>
                <w:sz w:val="20"/>
                <w:szCs w:val="20"/>
              </w:rPr>
              <w:t>ECG interpretation</w:t>
            </w:r>
          </w:p>
          <w:p w14:paraId="6CB622FC" w14:textId="092FFCAE" w:rsidR="009C3515" w:rsidRPr="006D2E3B" w:rsidRDefault="009C351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Appli</w:t>
            </w:r>
            <w:r w:rsidR="0078401B" w:rsidRPr="006D2E3B">
              <w:rPr>
                <w:rFonts w:ascii="Sylfaen" w:hAnsi="Sylfaen"/>
                <w:sz w:val="20"/>
                <w:szCs w:val="20"/>
              </w:rPr>
              <w:t>es</w:t>
            </w:r>
            <w:r w:rsidRPr="006D2E3B">
              <w:rPr>
                <w:rFonts w:ascii="Sylfaen" w:hAnsi="Sylfaen"/>
                <w:sz w:val="20"/>
                <w:szCs w:val="20"/>
              </w:rPr>
              <w:t xml:space="preserve"> functional respiratory tests</w:t>
            </w:r>
          </w:p>
          <w:p w14:paraId="226921B9" w14:textId="7F825655" w:rsidR="009C3515" w:rsidRPr="006D2E3B" w:rsidRDefault="009C351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Appli</w:t>
            </w:r>
            <w:r w:rsidR="0078401B" w:rsidRPr="006D2E3B">
              <w:rPr>
                <w:rFonts w:ascii="Sylfaen" w:hAnsi="Sylfaen"/>
                <w:sz w:val="20"/>
                <w:szCs w:val="20"/>
              </w:rPr>
              <w:t xml:space="preserve">es </w:t>
            </w:r>
            <w:r w:rsidRPr="006D2E3B">
              <w:rPr>
                <w:rFonts w:ascii="Sylfaen" w:hAnsi="Sylfaen"/>
                <w:sz w:val="20"/>
                <w:szCs w:val="20"/>
              </w:rPr>
              <w:t>inhalation drugs</w:t>
            </w:r>
            <w:r w:rsidR="00BA4BF5" w:rsidRPr="006D2E3B">
              <w:rPr>
                <w:rFonts w:ascii="Sylfaen" w:hAnsi="Sylfaen"/>
                <w:sz w:val="20"/>
                <w:szCs w:val="20"/>
              </w:rPr>
              <w:t xml:space="preserve"> </w:t>
            </w:r>
          </w:p>
          <w:p w14:paraId="32D52696" w14:textId="22C1B4FA" w:rsidR="00BA4BF5" w:rsidRPr="006D2E3B" w:rsidRDefault="0025132F" w:rsidP="00BA4BF5">
            <w:pPr>
              <w:pStyle w:val="TableParagraph"/>
              <w:numPr>
                <w:ilvl w:val="0"/>
                <w:numId w:val="26"/>
              </w:numPr>
              <w:tabs>
                <w:tab w:val="left" w:pos="287"/>
              </w:tabs>
              <w:spacing w:before="42" w:line="273" w:lineRule="auto"/>
              <w:ind w:right="1274"/>
              <w:rPr>
                <w:sz w:val="20"/>
                <w:szCs w:val="20"/>
              </w:rPr>
            </w:pPr>
            <w:r w:rsidRPr="006D2E3B">
              <w:rPr>
                <w:sz w:val="20"/>
                <w:szCs w:val="20"/>
              </w:rPr>
              <w:t>Implements s</w:t>
            </w:r>
            <w:r w:rsidR="00BA4BF5" w:rsidRPr="006D2E3B">
              <w:rPr>
                <w:sz w:val="20"/>
                <w:szCs w:val="20"/>
              </w:rPr>
              <w:t>ampling of nasal and nasopharyngeal swab test (on simulator)</w:t>
            </w:r>
          </w:p>
          <w:p w14:paraId="6B60DF52" w14:textId="57A4DA88" w:rsidR="00191844" w:rsidRPr="006D2E3B" w:rsidRDefault="0025132F" w:rsidP="00BA4BF5">
            <w:pPr>
              <w:pStyle w:val="TableParagraph"/>
              <w:numPr>
                <w:ilvl w:val="0"/>
                <w:numId w:val="26"/>
              </w:numPr>
              <w:tabs>
                <w:tab w:val="left" w:pos="287"/>
              </w:tabs>
              <w:spacing w:before="42" w:line="273" w:lineRule="auto"/>
              <w:ind w:right="1274"/>
              <w:rPr>
                <w:sz w:val="20"/>
                <w:szCs w:val="20"/>
              </w:rPr>
            </w:pPr>
            <w:r w:rsidRPr="006D2E3B">
              <w:rPr>
                <w:sz w:val="20"/>
                <w:szCs w:val="20"/>
              </w:rPr>
              <w:t>Implements u</w:t>
            </w:r>
            <w:r w:rsidR="00191844" w:rsidRPr="006D2E3B">
              <w:rPr>
                <w:sz w:val="20"/>
                <w:szCs w:val="20"/>
              </w:rPr>
              <w:t>tilization and disposal of individual protective supplies (gloves, suit, medical glasses, shield, mask, respirator, foorwear, cap)</w:t>
            </w:r>
          </w:p>
          <w:p w14:paraId="7622DF15" w14:textId="77777777" w:rsidR="00BA4BF5" w:rsidRPr="006D2E3B" w:rsidRDefault="00BA4BF5" w:rsidP="00191844">
            <w:pPr>
              <w:pStyle w:val="ListParagraph"/>
              <w:spacing w:line="360" w:lineRule="auto"/>
              <w:ind w:left="70"/>
              <w:rPr>
                <w:rFonts w:ascii="Sylfaen" w:hAnsi="Sylfaen"/>
                <w:sz w:val="20"/>
                <w:szCs w:val="20"/>
                <w:lang w:val="ka-GE"/>
              </w:rPr>
            </w:pPr>
          </w:p>
          <w:p w14:paraId="363F7992" w14:textId="77777777" w:rsidR="00E85751" w:rsidRPr="006D2E3B" w:rsidRDefault="00E85751" w:rsidP="00E85751">
            <w:pPr>
              <w:pStyle w:val="ListParagraph"/>
              <w:spacing w:line="360" w:lineRule="auto"/>
              <w:ind w:left="70"/>
              <w:rPr>
                <w:rFonts w:ascii="Sylfaen" w:hAnsi="Sylfaen"/>
                <w:sz w:val="20"/>
                <w:szCs w:val="20"/>
                <w:lang w:val="ka-GE"/>
              </w:rPr>
            </w:pPr>
            <w:r w:rsidRPr="006D2E3B">
              <w:rPr>
                <w:rFonts w:ascii="Sylfaen" w:hAnsi="Sylfaen"/>
                <w:b/>
                <w:sz w:val="20"/>
                <w:szCs w:val="20"/>
                <w:lang w:val="ka-GE"/>
              </w:rPr>
              <w:t>6.</w:t>
            </w:r>
            <w:r w:rsidRPr="006D2E3B">
              <w:rPr>
                <w:rFonts w:ascii="Sylfaen" w:hAnsi="Sylfaen"/>
                <w:sz w:val="20"/>
                <w:szCs w:val="20"/>
                <w:lang w:val="ka-GE"/>
              </w:rPr>
              <w:t xml:space="preserve"> </w:t>
            </w:r>
            <w:r w:rsidR="00E56EB6" w:rsidRPr="006D2E3B">
              <w:rPr>
                <w:rFonts w:ascii="Sylfaen" w:hAnsi="Sylfaen"/>
                <w:b/>
                <w:sz w:val="20"/>
                <w:szCs w:val="20"/>
                <w:lang w:val="ka-GE"/>
              </w:rPr>
              <w:t>Effective communication</w:t>
            </w:r>
            <w:r w:rsidR="00E56EB6" w:rsidRPr="006D2E3B">
              <w:rPr>
                <w:rFonts w:ascii="Sylfaen" w:hAnsi="Sylfaen"/>
                <w:b/>
                <w:sz w:val="20"/>
                <w:szCs w:val="20"/>
              </w:rPr>
              <w:t xml:space="preserve"> skills</w:t>
            </w:r>
            <w:r w:rsidR="00E56EB6" w:rsidRPr="006D2E3B">
              <w:rPr>
                <w:rFonts w:ascii="Sylfaen" w:hAnsi="Sylfaen"/>
                <w:b/>
                <w:sz w:val="20"/>
                <w:szCs w:val="20"/>
                <w:lang w:val="ka-GE"/>
              </w:rPr>
              <w:t xml:space="preserve"> within medical context</w:t>
            </w:r>
          </w:p>
          <w:p w14:paraId="3C2794D4" w14:textId="5E2B5E7A" w:rsidR="006518B0" w:rsidRPr="006D2E3B" w:rsidRDefault="0055717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Guides effective c</w:t>
            </w:r>
            <w:r w:rsidR="006518B0" w:rsidRPr="006D2E3B">
              <w:rPr>
                <w:rFonts w:ascii="Sylfaen" w:hAnsi="Sylfaen"/>
                <w:sz w:val="20"/>
                <w:szCs w:val="20"/>
              </w:rPr>
              <w:t>ommunication with patients</w:t>
            </w:r>
          </w:p>
          <w:p w14:paraId="55856B19" w14:textId="0F53219B" w:rsidR="006518B0" w:rsidRPr="006D2E3B" w:rsidRDefault="0055717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Guides effective c</w:t>
            </w:r>
            <w:r w:rsidR="006518B0" w:rsidRPr="006D2E3B">
              <w:rPr>
                <w:rFonts w:ascii="Sylfaen" w:hAnsi="Sylfaen"/>
                <w:sz w:val="20"/>
                <w:szCs w:val="20"/>
              </w:rPr>
              <w:t>ommunication with colleagues</w:t>
            </w:r>
          </w:p>
          <w:p w14:paraId="7A6A6F00" w14:textId="2C4E2B78" w:rsidR="006518B0" w:rsidRPr="006D2E3B" w:rsidRDefault="0055717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Guides effective c</w:t>
            </w:r>
            <w:r w:rsidR="006518B0" w:rsidRPr="006D2E3B">
              <w:rPr>
                <w:rFonts w:ascii="Sylfaen" w:hAnsi="Sylfaen"/>
                <w:sz w:val="20"/>
                <w:szCs w:val="20"/>
              </w:rPr>
              <w:t>ommunication for bad news</w:t>
            </w:r>
          </w:p>
          <w:p w14:paraId="603159CB" w14:textId="52E6FB4F" w:rsidR="006518B0" w:rsidRPr="006D2E3B" w:rsidRDefault="0055717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Guides effective c</w:t>
            </w:r>
            <w:r w:rsidR="00056B83" w:rsidRPr="006D2E3B">
              <w:rPr>
                <w:rFonts w:ascii="Sylfaen" w:hAnsi="Sylfaen"/>
                <w:sz w:val="20"/>
                <w:szCs w:val="20"/>
              </w:rPr>
              <w:t>ommunication with relateives</w:t>
            </w:r>
          </w:p>
          <w:p w14:paraId="604EB841" w14:textId="293E2697" w:rsidR="00056B83" w:rsidRPr="006D2E3B" w:rsidRDefault="0055717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Guides effective c</w:t>
            </w:r>
            <w:r w:rsidR="00056B83" w:rsidRPr="006D2E3B">
              <w:rPr>
                <w:rFonts w:ascii="Sylfaen" w:hAnsi="Sylfaen"/>
                <w:sz w:val="20"/>
                <w:szCs w:val="20"/>
              </w:rPr>
              <w:t>ommunication with disabled persons</w:t>
            </w:r>
          </w:p>
          <w:p w14:paraId="46FF8AF3" w14:textId="3BF7FB03" w:rsidR="00E85751" w:rsidRPr="006D2E3B" w:rsidRDefault="0055717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Guides effective c</w:t>
            </w:r>
            <w:r w:rsidR="00056B83" w:rsidRPr="006D2E3B">
              <w:rPr>
                <w:rFonts w:ascii="Sylfaen" w:hAnsi="Sylfaen"/>
                <w:sz w:val="20"/>
                <w:szCs w:val="20"/>
              </w:rPr>
              <w:t>ommunication for getting informed consent</w:t>
            </w:r>
          </w:p>
          <w:p w14:paraId="54827759" w14:textId="2B88A5A7" w:rsidR="00056B83" w:rsidRPr="006D2E3B" w:rsidRDefault="0055717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Guides effective w</w:t>
            </w:r>
            <w:r w:rsidR="00056B83" w:rsidRPr="006D2E3B">
              <w:rPr>
                <w:rFonts w:ascii="Sylfaen" w:hAnsi="Sylfaen"/>
                <w:sz w:val="20"/>
                <w:szCs w:val="20"/>
              </w:rPr>
              <w:t>ritten communication (including medical records)</w:t>
            </w:r>
          </w:p>
          <w:p w14:paraId="2C2980D4" w14:textId="2A36896E" w:rsidR="00056B83" w:rsidRPr="006D2E3B" w:rsidRDefault="0055717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Guides effective c</w:t>
            </w:r>
            <w:r w:rsidR="00056B83" w:rsidRPr="006D2E3B">
              <w:rPr>
                <w:rFonts w:ascii="Sylfaen" w:hAnsi="Sylfaen"/>
                <w:sz w:val="20"/>
                <w:szCs w:val="20"/>
              </w:rPr>
              <w:t>ommunication in case of conflict</w:t>
            </w:r>
          </w:p>
          <w:p w14:paraId="4F400348" w14:textId="6B406534" w:rsidR="00056B83" w:rsidRPr="006D2E3B" w:rsidRDefault="0055717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Guides effective c</w:t>
            </w:r>
            <w:r w:rsidR="00056B83" w:rsidRPr="006D2E3B">
              <w:rPr>
                <w:rFonts w:ascii="Sylfaen" w:hAnsi="Sylfaen"/>
                <w:sz w:val="20"/>
                <w:szCs w:val="20"/>
              </w:rPr>
              <w:t>ommunication via mediator</w:t>
            </w:r>
          </w:p>
          <w:p w14:paraId="65CAB8D2" w14:textId="1ACF264C" w:rsidR="00056B83" w:rsidRPr="006D2E3B" w:rsidRDefault="0055717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Guides effective c</w:t>
            </w:r>
            <w:r w:rsidR="00056B83" w:rsidRPr="006D2E3B">
              <w:rPr>
                <w:rFonts w:ascii="Sylfaen" w:hAnsi="Sylfaen"/>
                <w:sz w:val="20"/>
                <w:szCs w:val="20"/>
              </w:rPr>
              <w:t>ommunication with legal officers and masmedia</w:t>
            </w:r>
          </w:p>
          <w:p w14:paraId="2D213E0F" w14:textId="50D5F802" w:rsidR="00056B83" w:rsidRPr="006D2E3B" w:rsidRDefault="0055717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Guides e</w:t>
            </w:r>
            <w:r w:rsidR="00056B83" w:rsidRPr="006D2E3B">
              <w:rPr>
                <w:rFonts w:ascii="Sylfaen" w:hAnsi="Sylfaen"/>
                <w:sz w:val="20"/>
                <w:szCs w:val="20"/>
              </w:rPr>
              <w:t xml:space="preserve">ffective communication with any person, despite of their social, cultural, religious or ethnic </w:t>
            </w:r>
            <w:r w:rsidR="00BB5CBD" w:rsidRPr="006D2E3B">
              <w:rPr>
                <w:rFonts w:ascii="Sylfaen" w:hAnsi="Sylfaen"/>
                <w:sz w:val="20"/>
                <w:szCs w:val="20"/>
              </w:rPr>
              <w:t>roots</w:t>
            </w:r>
          </w:p>
          <w:p w14:paraId="6F56A342" w14:textId="77777777" w:rsidR="00E56EB6" w:rsidRPr="006D2E3B" w:rsidRDefault="00E56EB6" w:rsidP="00E56EB6">
            <w:pPr>
              <w:pStyle w:val="ListParagraph"/>
              <w:numPr>
                <w:ilvl w:val="0"/>
                <w:numId w:val="29"/>
              </w:numPr>
              <w:spacing w:line="360" w:lineRule="auto"/>
              <w:rPr>
                <w:rFonts w:ascii="Sylfaen" w:hAnsi="Sylfaen"/>
                <w:sz w:val="20"/>
                <w:szCs w:val="20"/>
                <w:lang w:val="ka-GE"/>
              </w:rPr>
            </w:pPr>
            <w:r w:rsidRPr="006D2E3B">
              <w:rPr>
                <w:rFonts w:ascii="Sylfaen" w:hAnsi="Sylfaen"/>
                <w:b/>
                <w:sz w:val="20"/>
                <w:szCs w:val="20"/>
                <w:lang w:val="ka-GE"/>
              </w:rPr>
              <w:t>Application of ethical and legal principles in medical practice</w:t>
            </w:r>
          </w:p>
          <w:p w14:paraId="69C204B3" w14:textId="5D23E82F" w:rsidR="00787F01" w:rsidRPr="006D2E3B" w:rsidRDefault="0041280B" w:rsidP="00E56EB6">
            <w:pPr>
              <w:pStyle w:val="ListParagraph"/>
              <w:numPr>
                <w:ilvl w:val="0"/>
                <w:numId w:val="26"/>
              </w:numPr>
              <w:spacing w:line="360" w:lineRule="auto"/>
              <w:ind w:hanging="682"/>
              <w:rPr>
                <w:rFonts w:ascii="Sylfaen" w:hAnsi="Sylfaen"/>
                <w:sz w:val="20"/>
                <w:szCs w:val="20"/>
                <w:lang w:val="ka-GE"/>
              </w:rPr>
            </w:pPr>
            <w:r w:rsidRPr="006D2E3B">
              <w:rPr>
                <w:rFonts w:ascii="Sylfaen" w:hAnsi="Sylfaen"/>
                <w:sz w:val="20"/>
                <w:szCs w:val="20"/>
              </w:rPr>
              <w:t>Provides c</w:t>
            </w:r>
            <w:r w:rsidR="00787F01" w:rsidRPr="006D2E3B">
              <w:rPr>
                <w:rFonts w:ascii="Sylfaen" w:hAnsi="Sylfaen"/>
                <w:sz w:val="20"/>
                <w:szCs w:val="20"/>
              </w:rPr>
              <w:t xml:space="preserve">onfidentiality </w:t>
            </w:r>
          </w:p>
          <w:p w14:paraId="533B2C41" w14:textId="08F5F8E1" w:rsidR="00787F01" w:rsidRPr="006D2E3B" w:rsidRDefault="0041280B" w:rsidP="00E56EB6">
            <w:pPr>
              <w:pStyle w:val="ListParagraph"/>
              <w:numPr>
                <w:ilvl w:val="0"/>
                <w:numId w:val="26"/>
              </w:numPr>
              <w:spacing w:line="360" w:lineRule="auto"/>
              <w:ind w:hanging="682"/>
              <w:rPr>
                <w:rFonts w:ascii="Sylfaen" w:hAnsi="Sylfaen"/>
                <w:sz w:val="20"/>
                <w:szCs w:val="20"/>
                <w:lang w:val="ka-GE"/>
              </w:rPr>
            </w:pPr>
            <w:r w:rsidRPr="006D2E3B">
              <w:rPr>
                <w:rFonts w:ascii="Sylfaen" w:hAnsi="Sylfaen"/>
                <w:sz w:val="20"/>
                <w:szCs w:val="20"/>
              </w:rPr>
              <w:t>Provides a</w:t>
            </w:r>
            <w:r w:rsidR="00787F01" w:rsidRPr="006D2E3B">
              <w:rPr>
                <w:rFonts w:ascii="Sylfaen" w:hAnsi="Sylfaen"/>
                <w:sz w:val="20"/>
                <w:szCs w:val="20"/>
              </w:rPr>
              <w:t>pplication of ethic principles and analysis skills during medical treatment</w:t>
            </w:r>
          </w:p>
          <w:p w14:paraId="201DA2AA" w14:textId="5F411DB0" w:rsidR="00787F01" w:rsidRPr="006D2E3B" w:rsidRDefault="005416F7" w:rsidP="00E56EB6">
            <w:pPr>
              <w:pStyle w:val="ListParagraph"/>
              <w:numPr>
                <w:ilvl w:val="0"/>
                <w:numId w:val="26"/>
              </w:numPr>
              <w:spacing w:line="360" w:lineRule="auto"/>
              <w:ind w:hanging="682"/>
              <w:rPr>
                <w:rFonts w:ascii="Sylfaen" w:hAnsi="Sylfaen"/>
                <w:sz w:val="20"/>
                <w:szCs w:val="20"/>
                <w:lang w:val="ka-GE"/>
              </w:rPr>
            </w:pPr>
            <w:r w:rsidRPr="006D2E3B">
              <w:rPr>
                <w:rFonts w:ascii="Sylfaen" w:hAnsi="Sylfaen"/>
                <w:sz w:val="20"/>
                <w:szCs w:val="20"/>
              </w:rPr>
              <w:t>Provides</w:t>
            </w:r>
            <w:r w:rsidR="00787F01" w:rsidRPr="006D2E3B">
              <w:rPr>
                <w:rFonts w:ascii="Sylfaen" w:hAnsi="Sylfaen"/>
                <w:sz w:val="20"/>
                <w:szCs w:val="20"/>
              </w:rPr>
              <w:t xml:space="preserve"> informed consent and making of respective records</w:t>
            </w:r>
          </w:p>
          <w:p w14:paraId="2BF62090" w14:textId="684F9DED" w:rsidR="00787F01" w:rsidRPr="006D2E3B" w:rsidRDefault="005416F7" w:rsidP="00E56EB6">
            <w:pPr>
              <w:pStyle w:val="ListParagraph"/>
              <w:numPr>
                <w:ilvl w:val="0"/>
                <w:numId w:val="26"/>
              </w:numPr>
              <w:spacing w:line="360" w:lineRule="auto"/>
              <w:ind w:hanging="682"/>
              <w:rPr>
                <w:rFonts w:ascii="Sylfaen" w:hAnsi="Sylfaen"/>
                <w:sz w:val="20"/>
                <w:szCs w:val="20"/>
                <w:lang w:val="ka-GE"/>
              </w:rPr>
            </w:pPr>
            <w:r w:rsidRPr="006D2E3B">
              <w:rPr>
                <w:rFonts w:ascii="Sylfaen" w:hAnsi="Sylfaen"/>
                <w:sz w:val="20"/>
                <w:szCs w:val="20"/>
              </w:rPr>
              <w:t>Provides i</w:t>
            </w:r>
            <w:r w:rsidR="00787F01" w:rsidRPr="006D2E3B">
              <w:rPr>
                <w:rFonts w:ascii="Sylfaen" w:hAnsi="Sylfaen"/>
                <w:sz w:val="20"/>
                <w:szCs w:val="20"/>
              </w:rPr>
              <w:t>ssuance of death certificate</w:t>
            </w:r>
          </w:p>
          <w:p w14:paraId="1C4BEEC2" w14:textId="0E7F9C0A" w:rsidR="00787F01" w:rsidRPr="006D2E3B" w:rsidRDefault="005416F7" w:rsidP="00E56EB6">
            <w:pPr>
              <w:pStyle w:val="ListParagraph"/>
              <w:numPr>
                <w:ilvl w:val="0"/>
                <w:numId w:val="26"/>
              </w:numPr>
              <w:spacing w:line="360" w:lineRule="auto"/>
              <w:ind w:hanging="682"/>
              <w:rPr>
                <w:rFonts w:ascii="Sylfaen" w:hAnsi="Sylfaen"/>
                <w:sz w:val="20"/>
                <w:szCs w:val="20"/>
                <w:lang w:val="ka-GE"/>
              </w:rPr>
            </w:pPr>
            <w:r w:rsidRPr="006D2E3B">
              <w:rPr>
                <w:rFonts w:ascii="Sylfaen" w:hAnsi="Sylfaen"/>
                <w:sz w:val="20"/>
                <w:szCs w:val="20"/>
              </w:rPr>
              <w:t>Provides a</w:t>
            </w:r>
            <w:r w:rsidR="008E57F4" w:rsidRPr="006D2E3B">
              <w:rPr>
                <w:rFonts w:ascii="Sylfaen" w:hAnsi="Sylfaen"/>
                <w:sz w:val="20"/>
                <w:szCs w:val="20"/>
              </w:rPr>
              <w:t>ppl</w:t>
            </w:r>
            <w:r w:rsidRPr="006D2E3B">
              <w:rPr>
                <w:rFonts w:ascii="Sylfaen" w:hAnsi="Sylfaen"/>
                <w:sz w:val="20"/>
                <w:szCs w:val="20"/>
              </w:rPr>
              <w:t>ication</w:t>
            </w:r>
            <w:r w:rsidR="008E57F4" w:rsidRPr="006D2E3B">
              <w:rPr>
                <w:rFonts w:ascii="Sylfaen" w:hAnsi="Sylfaen"/>
                <w:sz w:val="20"/>
                <w:szCs w:val="20"/>
              </w:rPr>
              <w:t xml:space="preserve"> for autopsy (according to Georgian legislation standards)</w:t>
            </w:r>
          </w:p>
          <w:p w14:paraId="28135607" w14:textId="44B5F186" w:rsidR="008E57F4" w:rsidRPr="006D2E3B" w:rsidRDefault="005416F7" w:rsidP="00E56EB6">
            <w:pPr>
              <w:pStyle w:val="ListParagraph"/>
              <w:numPr>
                <w:ilvl w:val="0"/>
                <w:numId w:val="26"/>
              </w:numPr>
              <w:spacing w:line="360" w:lineRule="auto"/>
              <w:ind w:hanging="682"/>
              <w:rPr>
                <w:rFonts w:ascii="Sylfaen" w:hAnsi="Sylfaen"/>
                <w:sz w:val="20"/>
                <w:szCs w:val="20"/>
                <w:lang w:val="ka-GE"/>
              </w:rPr>
            </w:pPr>
            <w:r w:rsidRPr="006D2E3B">
              <w:rPr>
                <w:rFonts w:ascii="Sylfaen" w:hAnsi="Sylfaen"/>
                <w:sz w:val="20"/>
                <w:szCs w:val="20"/>
              </w:rPr>
              <w:lastRenderedPageBreak/>
              <w:t>Provides a</w:t>
            </w:r>
            <w:r w:rsidR="008E57F4" w:rsidRPr="006D2E3B">
              <w:rPr>
                <w:rFonts w:ascii="Sylfaen" w:hAnsi="Sylfaen"/>
                <w:sz w:val="20"/>
                <w:szCs w:val="20"/>
              </w:rPr>
              <w:t>pplication of Georgian and international law principles during medical treatment</w:t>
            </w:r>
          </w:p>
          <w:p w14:paraId="08D82450" w14:textId="4B8D4BC8" w:rsidR="008E57F4" w:rsidRPr="006D2E3B" w:rsidRDefault="005416F7" w:rsidP="00E56EB6">
            <w:pPr>
              <w:pStyle w:val="ListParagraph"/>
              <w:numPr>
                <w:ilvl w:val="0"/>
                <w:numId w:val="26"/>
              </w:numPr>
              <w:spacing w:line="360" w:lineRule="auto"/>
              <w:ind w:hanging="682"/>
              <w:rPr>
                <w:rFonts w:ascii="Sylfaen" w:hAnsi="Sylfaen"/>
                <w:sz w:val="20"/>
                <w:szCs w:val="20"/>
                <w:lang w:val="ka-GE"/>
              </w:rPr>
            </w:pPr>
            <w:r w:rsidRPr="006D2E3B">
              <w:rPr>
                <w:rFonts w:ascii="Sylfaen" w:hAnsi="Sylfaen"/>
                <w:sz w:val="20"/>
                <w:szCs w:val="20"/>
              </w:rPr>
              <w:t>Provides g</w:t>
            </w:r>
            <w:r w:rsidR="006B2A99" w:rsidRPr="006D2E3B">
              <w:rPr>
                <w:rFonts w:ascii="Sylfaen" w:hAnsi="Sylfaen"/>
                <w:sz w:val="20"/>
                <w:szCs w:val="20"/>
              </w:rPr>
              <w:t>uidance of medical activity in multicultural society</w:t>
            </w:r>
          </w:p>
          <w:p w14:paraId="66F5B567" w14:textId="77777777" w:rsidR="00E85751" w:rsidRPr="006D2E3B" w:rsidRDefault="00E85751" w:rsidP="00E85751">
            <w:pPr>
              <w:pStyle w:val="ListParagraph"/>
              <w:spacing w:line="360" w:lineRule="auto"/>
              <w:ind w:left="70"/>
              <w:rPr>
                <w:rFonts w:ascii="Sylfaen" w:hAnsi="Sylfaen"/>
                <w:b/>
                <w:sz w:val="20"/>
                <w:szCs w:val="20"/>
                <w:lang w:val="ka-GE"/>
              </w:rPr>
            </w:pPr>
            <w:r w:rsidRPr="006D2E3B">
              <w:rPr>
                <w:rFonts w:ascii="Sylfaen" w:hAnsi="Sylfaen"/>
                <w:b/>
                <w:sz w:val="20"/>
                <w:szCs w:val="20"/>
                <w:lang w:val="ka-GE"/>
              </w:rPr>
              <w:t xml:space="preserve">8. </w:t>
            </w:r>
            <w:r w:rsidR="00E56EB6" w:rsidRPr="006D2E3B">
              <w:rPr>
                <w:rFonts w:ascii="Sylfaen" w:hAnsi="Sylfaen"/>
                <w:b/>
                <w:sz w:val="20"/>
                <w:szCs w:val="20"/>
                <w:lang w:val="ka-GE"/>
              </w:rPr>
              <w:t>Assessment of psychological and social aspects related to patient's disease</w:t>
            </w:r>
          </w:p>
          <w:p w14:paraId="7B3D0DED" w14:textId="63B37E1E" w:rsidR="00EF65C3" w:rsidRPr="006D2E3B" w:rsidRDefault="006201C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Provides a</w:t>
            </w:r>
            <w:r w:rsidR="00EF65C3" w:rsidRPr="006D2E3B">
              <w:rPr>
                <w:rFonts w:ascii="Sylfaen" w:hAnsi="Sylfaen"/>
                <w:sz w:val="20"/>
                <w:szCs w:val="20"/>
              </w:rPr>
              <w:t>ssessment of disease manifestation and its psychological burden on patient</w:t>
            </w:r>
          </w:p>
          <w:p w14:paraId="704C314F" w14:textId="37A6B2DC" w:rsidR="00EF65C3" w:rsidRPr="006D2E3B" w:rsidRDefault="006201C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Provides a</w:t>
            </w:r>
            <w:r w:rsidR="00EF65C3" w:rsidRPr="006D2E3B">
              <w:rPr>
                <w:rFonts w:ascii="Sylfaen" w:hAnsi="Sylfaen"/>
                <w:sz w:val="20"/>
                <w:szCs w:val="20"/>
              </w:rPr>
              <w:t>ssessment of disease manifestation and its social burden on patient</w:t>
            </w:r>
          </w:p>
          <w:p w14:paraId="360C996A" w14:textId="40481376" w:rsidR="00EF65C3" w:rsidRPr="006D2E3B" w:rsidRDefault="006201C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Provides e</w:t>
            </w:r>
            <w:r w:rsidR="00EF65C3" w:rsidRPr="006D2E3B">
              <w:rPr>
                <w:rFonts w:ascii="Sylfaen" w:hAnsi="Sylfaen"/>
                <w:sz w:val="20"/>
                <w:szCs w:val="20"/>
              </w:rPr>
              <w:t>valuation of disease-related stress</w:t>
            </w:r>
          </w:p>
          <w:p w14:paraId="1C6638C6" w14:textId="07A5078F" w:rsidR="00EF65C3" w:rsidRPr="006D2E3B" w:rsidRDefault="006201CA"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Provides e</w:t>
            </w:r>
            <w:r w:rsidR="00EF65C3" w:rsidRPr="006D2E3B">
              <w:rPr>
                <w:rFonts w:ascii="Sylfaen" w:hAnsi="Sylfaen"/>
                <w:sz w:val="20"/>
                <w:szCs w:val="20"/>
              </w:rPr>
              <w:t>valuation of alcohol and drug-related stress</w:t>
            </w:r>
          </w:p>
          <w:p w14:paraId="189CBF6D" w14:textId="77777777" w:rsidR="00E85751" w:rsidRPr="006D2E3B" w:rsidRDefault="00E85751" w:rsidP="00E85751">
            <w:pPr>
              <w:spacing w:after="29" w:line="360" w:lineRule="auto"/>
              <w:ind w:right="102"/>
              <w:rPr>
                <w:rFonts w:ascii="Sylfaen" w:hAnsi="Sylfaen"/>
                <w:b/>
                <w:sz w:val="20"/>
                <w:szCs w:val="20"/>
                <w:lang w:val="ka-GE"/>
              </w:rPr>
            </w:pPr>
            <w:r w:rsidRPr="006D2E3B">
              <w:rPr>
                <w:rFonts w:ascii="Sylfaen" w:hAnsi="Sylfaen" w:cs="Sylfaen"/>
                <w:b/>
                <w:sz w:val="20"/>
                <w:szCs w:val="20"/>
                <w:lang w:val="ka-GE"/>
              </w:rPr>
              <w:t xml:space="preserve">9. </w:t>
            </w:r>
            <w:r w:rsidR="00E56EB6" w:rsidRPr="006D2E3B">
              <w:rPr>
                <w:rFonts w:ascii="Sylfaen" w:hAnsi="Sylfaen" w:cs="Sylfaen"/>
                <w:b/>
                <w:sz w:val="20"/>
                <w:szCs w:val="20"/>
                <w:lang w:val="ka-GE"/>
              </w:rPr>
              <w:t>Application of evidence-based principles, skills and knowledge</w:t>
            </w:r>
          </w:p>
          <w:p w14:paraId="5068749D" w14:textId="2339F8CF" w:rsidR="00771D55" w:rsidRPr="006D2E3B" w:rsidRDefault="006201CA" w:rsidP="00E85751">
            <w:pPr>
              <w:pStyle w:val="ListParagraph"/>
              <w:numPr>
                <w:ilvl w:val="0"/>
                <w:numId w:val="26"/>
              </w:numPr>
              <w:spacing w:line="360" w:lineRule="auto"/>
              <w:ind w:left="70" w:right="102" w:firstLine="0"/>
              <w:rPr>
                <w:rFonts w:ascii="Sylfaen" w:hAnsi="Sylfaen"/>
                <w:sz w:val="20"/>
                <w:szCs w:val="20"/>
                <w:lang w:val="ka-GE"/>
              </w:rPr>
            </w:pPr>
            <w:r w:rsidRPr="006D2E3B">
              <w:rPr>
                <w:rFonts w:ascii="Sylfaen" w:hAnsi="Sylfaen"/>
                <w:sz w:val="20"/>
                <w:szCs w:val="20"/>
              </w:rPr>
              <w:t>Provides a</w:t>
            </w:r>
            <w:r w:rsidR="0041011C" w:rsidRPr="006D2E3B">
              <w:rPr>
                <w:rFonts w:ascii="Sylfaen" w:hAnsi="Sylfaen"/>
                <w:sz w:val="20"/>
                <w:szCs w:val="20"/>
              </w:rPr>
              <w:t>pplication of evidence-based principles in medical practice</w:t>
            </w:r>
          </w:p>
          <w:p w14:paraId="524E97D5" w14:textId="5C8D53BB" w:rsidR="00F638D7" w:rsidRPr="006D2E3B" w:rsidRDefault="006201CA" w:rsidP="00E85751">
            <w:pPr>
              <w:pStyle w:val="ListParagraph"/>
              <w:numPr>
                <w:ilvl w:val="0"/>
                <w:numId w:val="26"/>
              </w:numPr>
              <w:spacing w:line="360" w:lineRule="auto"/>
              <w:ind w:left="70" w:right="102" w:firstLine="0"/>
              <w:rPr>
                <w:rFonts w:ascii="Sylfaen" w:hAnsi="Sylfaen"/>
                <w:sz w:val="20"/>
                <w:szCs w:val="20"/>
                <w:lang w:val="ka-GE"/>
              </w:rPr>
            </w:pPr>
            <w:r w:rsidRPr="006D2E3B">
              <w:rPr>
                <w:rFonts w:ascii="Sylfaen" w:hAnsi="Sylfaen"/>
                <w:sz w:val="20"/>
                <w:szCs w:val="20"/>
              </w:rPr>
              <w:t>Provides c</w:t>
            </w:r>
            <w:r w:rsidR="007D0E62" w:rsidRPr="006D2E3B">
              <w:rPr>
                <w:rFonts w:ascii="Sylfaen" w:hAnsi="Sylfaen"/>
                <w:sz w:val="20"/>
                <w:szCs w:val="20"/>
              </w:rPr>
              <w:t>orrect definition and application of respective literature review</w:t>
            </w:r>
          </w:p>
          <w:p w14:paraId="2C239654" w14:textId="46B55C86" w:rsidR="007D0E62" w:rsidRPr="006D2E3B" w:rsidRDefault="006201CA" w:rsidP="00E85751">
            <w:pPr>
              <w:pStyle w:val="ListParagraph"/>
              <w:numPr>
                <w:ilvl w:val="0"/>
                <w:numId w:val="26"/>
              </w:numPr>
              <w:spacing w:line="360" w:lineRule="auto"/>
              <w:ind w:left="70" w:right="102" w:firstLine="0"/>
              <w:rPr>
                <w:rFonts w:ascii="Sylfaen" w:hAnsi="Sylfaen"/>
                <w:sz w:val="20"/>
                <w:szCs w:val="20"/>
                <w:lang w:val="ka-GE"/>
              </w:rPr>
            </w:pPr>
            <w:r w:rsidRPr="006D2E3B">
              <w:rPr>
                <w:rFonts w:ascii="Sylfaen" w:hAnsi="Sylfaen"/>
                <w:sz w:val="20"/>
                <w:szCs w:val="20"/>
              </w:rPr>
              <w:t xml:space="preserve">Provides </w:t>
            </w:r>
            <w:r w:rsidR="007D0E62" w:rsidRPr="006D2E3B">
              <w:rPr>
                <w:rFonts w:ascii="Sylfaen" w:hAnsi="Sylfaen"/>
                <w:sz w:val="20"/>
                <w:szCs w:val="20"/>
              </w:rPr>
              <w:t>ritical assessment of published literature, making of conlcusions and its application in practice</w:t>
            </w:r>
          </w:p>
          <w:p w14:paraId="6C4AE716" w14:textId="77777777" w:rsidR="00E56EB6" w:rsidRPr="006D2E3B" w:rsidRDefault="00E56EB6" w:rsidP="00E56EB6">
            <w:pPr>
              <w:pStyle w:val="ListParagraph"/>
              <w:numPr>
                <w:ilvl w:val="0"/>
                <w:numId w:val="30"/>
              </w:numPr>
              <w:spacing w:after="29" w:line="360" w:lineRule="auto"/>
              <w:ind w:left="339" w:right="102"/>
              <w:rPr>
                <w:rFonts w:ascii="Sylfaen" w:hAnsi="Sylfaen"/>
                <w:sz w:val="20"/>
                <w:szCs w:val="20"/>
                <w:lang w:val="ka-GE"/>
              </w:rPr>
            </w:pPr>
            <w:r w:rsidRPr="006D2E3B">
              <w:rPr>
                <w:rFonts w:ascii="Sylfaen" w:hAnsi="Sylfaen" w:cs="Sylfaen"/>
                <w:b/>
                <w:sz w:val="20"/>
                <w:szCs w:val="20"/>
                <w:lang w:val="ka-GE"/>
              </w:rPr>
              <w:t>Effective use of information and information technologies within medical context</w:t>
            </w:r>
          </w:p>
          <w:p w14:paraId="10901747" w14:textId="39AB124D" w:rsidR="0004024F" w:rsidRPr="006D2E3B" w:rsidRDefault="006201CA" w:rsidP="00E56EB6">
            <w:pPr>
              <w:pStyle w:val="ListParagraph"/>
              <w:numPr>
                <w:ilvl w:val="0"/>
                <w:numId w:val="26"/>
              </w:numPr>
              <w:spacing w:after="29" w:line="360" w:lineRule="auto"/>
              <w:ind w:right="102" w:hanging="682"/>
              <w:rPr>
                <w:rFonts w:ascii="Sylfaen" w:hAnsi="Sylfaen"/>
                <w:sz w:val="20"/>
                <w:szCs w:val="20"/>
                <w:lang w:val="ka-GE"/>
              </w:rPr>
            </w:pPr>
            <w:r w:rsidRPr="006D2E3B">
              <w:rPr>
                <w:rFonts w:ascii="Sylfaen" w:hAnsi="Sylfaen"/>
                <w:sz w:val="20"/>
                <w:szCs w:val="20"/>
              </w:rPr>
              <w:t>Provides a</w:t>
            </w:r>
            <w:r w:rsidR="0004024F" w:rsidRPr="006D2E3B">
              <w:rPr>
                <w:rFonts w:ascii="Sylfaen" w:hAnsi="Sylfaen"/>
                <w:sz w:val="20"/>
                <w:szCs w:val="20"/>
              </w:rPr>
              <w:t>dequate recording and filing of clinical notes</w:t>
            </w:r>
          </w:p>
          <w:p w14:paraId="02D9C202" w14:textId="1BD6715D" w:rsidR="0004024F" w:rsidRPr="006D2E3B" w:rsidRDefault="006201CA" w:rsidP="00E56EB6">
            <w:pPr>
              <w:pStyle w:val="ListParagraph"/>
              <w:numPr>
                <w:ilvl w:val="0"/>
                <w:numId w:val="26"/>
              </w:numPr>
              <w:spacing w:after="29" w:line="360" w:lineRule="auto"/>
              <w:ind w:right="102" w:hanging="682"/>
              <w:rPr>
                <w:rFonts w:ascii="Sylfaen" w:hAnsi="Sylfaen"/>
                <w:sz w:val="20"/>
                <w:szCs w:val="20"/>
                <w:lang w:val="ka-GE"/>
              </w:rPr>
            </w:pPr>
            <w:r w:rsidRPr="006D2E3B">
              <w:rPr>
                <w:rFonts w:ascii="Sylfaen" w:hAnsi="Sylfaen"/>
                <w:sz w:val="20"/>
                <w:szCs w:val="20"/>
              </w:rPr>
              <w:t>Provides a</w:t>
            </w:r>
            <w:r w:rsidR="0004024F" w:rsidRPr="006D2E3B">
              <w:rPr>
                <w:rFonts w:ascii="Sylfaen" w:hAnsi="Sylfaen"/>
                <w:sz w:val="20"/>
                <w:szCs w:val="20"/>
              </w:rPr>
              <w:t>pplication of modern information technologies in practice</w:t>
            </w:r>
          </w:p>
          <w:p w14:paraId="76F47794" w14:textId="3A1BAF1F" w:rsidR="0004024F" w:rsidRPr="006D2E3B" w:rsidRDefault="006201CA" w:rsidP="00E56EB6">
            <w:pPr>
              <w:pStyle w:val="ListParagraph"/>
              <w:numPr>
                <w:ilvl w:val="0"/>
                <w:numId w:val="26"/>
              </w:numPr>
              <w:spacing w:after="29" w:line="360" w:lineRule="auto"/>
              <w:ind w:right="102" w:hanging="682"/>
              <w:rPr>
                <w:rFonts w:ascii="Sylfaen" w:hAnsi="Sylfaen"/>
                <w:sz w:val="20"/>
                <w:szCs w:val="20"/>
                <w:lang w:val="ka-GE"/>
              </w:rPr>
            </w:pPr>
            <w:r w:rsidRPr="006D2E3B">
              <w:rPr>
                <w:rFonts w:ascii="Sylfaen" w:hAnsi="Sylfaen"/>
                <w:sz w:val="20"/>
                <w:szCs w:val="20"/>
              </w:rPr>
              <w:t>Provides s</w:t>
            </w:r>
            <w:r w:rsidR="0004024F" w:rsidRPr="006D2E3B">
              <w:rPr>
                <w:rFonts w:ascii="Sylfaen" w:hAnsi="Sylfaen"/>
                <w:sz w:val="20"/>
                <w:szCs w:val="20"/>
              </w:rPr>
              <w:t>earch for specific information resources</w:t>
            </w:r>
          </w:p>
          <w:p w14:paraId="1B9C5318" w14:textId="19036753" w:rsidR="0004024F" w:rsidRPr="006D2E3B" w:rsidRDefault="0068584F"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Fil</w:t>
            </w:r>
            <w:r w:rsidR="006201CA" w:rsidRPr="006D2E3B">
              <w:rPr>
                <w:rFonts w:ascii="Sylfaen" w:hAnsi="Sylfaen"/>
                <w:sz w:val="20"/>
                <w:szCs w:val="20"/>
              </w:rPr>
              <w:t>es</w:t>
            </w:r>
            <w:r w:rsidRPr="006D2E3B">
              <w:rPr>
                <w:rFonts w:ascii="Sylfaen" w:hAnsi="Sylfaen"/>
                <w:sz w:val="20"/>
                <w:szCs w:val="20"/>
              </w:rPr>
              <w:t xml:space="preserve"> of information and its application as needed;</w:t>
            </w:r>
          </w:p>
          <w:p w14:paraId="572C8088" w14:textId="621AC4A0" w:rsidR="0068584F" w:rsidRPr="006D2E3B" w:rsidRDefault="006201CA"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Has skills</w:t>
            </w:r>
            <w:r w:rsidR="0068584F" w:rsidRPr="006D2E3B">
              <w:rPr>
                <w:rFonts w:ascii="Sylfaen" w:hAnsi="Sylfaen"/>
                <w:sz w:val="20"/>
                <w:szCs w:val="20"/>
              </w:rPr>
              <w:t xml:space="preserve"> for portfolio making (personal records)</w:t>
            </w:r>
          </w:p>
          <w:p w14:paraId="614BBFD0" w14:textId="77777777" w:rsidR="00E85751" w:rsidRPr="006D2E3B" w:rsidRDefault="00E85751" w:rsidP="00E85751">
            <w:pPr>
              <w:spacing w:after="29" w:line="360" w:lineRule="auto"/>
              <w:ind w:right="102"/>
              <w:rPr>
                <w:rFonts w:ascii="Sylfaen" w:hAnsi="Sylfaen"/>
                <w:b/>
                <w:sz w:val="20"/>
                <w:szCs w:val="20"/>
                <w:lang w:val="ka-GE"/>
              </w:rPr>
            </w:pPr>
            <w:r w:rsidRPr="006D2E3B">
              <w:rPr>
                <w:rFonts w:ascii="Sylfaen" w:hAnsi="Sylfaen" w:cs="Sylfaen"/>
                <w:b/>
                <w:sz w:val="20"/>
                <w:szCs w:val="20"/>
                <w:lang w:val="ka-GE"/>
              </w:rPr>
              <w:t xml:space="preserve">11. </w:t>
            </w:r>
            <w:r w:rsidR="00E56EB6" w:rsidRPr="006D2E3B">
              <w:rPr>
                <w:rFonts w:ascii="Sylfaen" w:hAnsi="Sylfaen" w:cs="Sylfaen"/>
                <w:b/>
                <w:sz w:val="20"/>
                <w:szCs w:val="20"/>
                <w:lang w:val="ka-GE"/>
              </w:rPr>
              <w:t>Application of biomedical scientific principles, methods and knowledge in medical practice and research</w:t>
            </w:r>
          </w:p>
          <w:p w14:paraId="320A89AC" w14:textId="6479ABC8" w:rsidR="000A3B93" w:rsidRPr="006D2E3B" w:rsidRDefault="000A3B93"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Know</w:t>
            </w:r>
            <w:r w:rsidR="006201CA" w:rsidRPr="006D2E3B">
              <w:rPr>
                <w:rFonts w:ascii="Sylfaen" w:hAnsi="Sylfaen"/>
                <w:sz w:val="20"/>
                <w:szCs w:val="20"/>
              </w:rPr>
              <w:t>s</w:t>
            </w:r>
            <w:r w:rsidRPr="006D2E3B">
              <w:rPr>
                <w:rFonts w:ascii="Sylfaen" w:hAnsi="Sylfaen"/>
                <w:sz w:val="20"/>
                <w:szCs w:val="20"/>
              </w:rPr>
              <w:t xml:space="preserve"> </w:t>
            </w:r>
            <w:r w:rsidR="006201CA" w:rsidRPr="006D2E3B">
              <w:rPr>
                <w:rFonts w:ascii="Sylfaen" w:hAnsi="Sylfaen"/>
                <w:sz w:val="20"/>
                <w:szCs w:val="20"/>
              </w:rPr>
              <w:t>the</w:t>
            </w:r>
            <w:r w:rsidRPr="006D2E3B">
              <w:rPr>
                <w:rFonts w:ascii="Sylfaen" w:hAnsi="Sylfaen"/>
                <w:sz w:val="20"/>
                <w:szCs w:val="20"/>
              </w:rPr>
              <w:t xml:space="preserve"> methodology for scientific research and its application</w:t>
            </w:r>
          </w:p>
          <w:p w14:paraId="35E80B79" w14:textId="4F86C512" w:rsidR="00DA5CE7" w:rsidRPr="006D2E3B" w:rsidRDefault="006201CA"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 xml:space="preserve">Knows the </w:t>
            </w:r>
            <w:r w:rsidR="00DA5CE7" w:rsidRPr="006D2E3B">
              <w:rPr>
                <w:rFonts w:ascii="Sylfaen" w:hAnsi="Sylfaen"/>
                <w:sz w:val="20"/>
                <w:szCs w:val="20"/>
              </w:rPr>
              <w:t>prevention of communicable and non-communicable diseases</w:t>
            </w:r>
          </w:p>
          <w:p w14:paraId="59504FAB" w14:textId="211A087A" w:rsidR="000A3B93" w:rsidRPr="006D2E3B" w:rsidRDefault="006201CA"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Has s</w:t>
            </w:r>
            <w:r w:rsidR="000A3B93" w:rsidRPr="006D2E3B">
              <w:rPr>
                <w:rFonts w:ascii="Sylfaen" w:hAnsi="Sylfaen"/>
                <w:sz w:val="20"/>
                <w:szCs w:val="20"/>
              </w:rPr>
              <w:t>kills for making research hypothesis, study design, detailed planning, treatment of acquired data and making of conclusions</w:t>
            </w:r>
          </w:p>
          <w:p w14:paraId="790D3832" w14:textId="2F055261" w:rsidR="000A3B93" w:rsidRPr="006D2E3B" w:rsidRDefault="006201CA"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Knows how</w:t>
            </w:r>
            <w:r w:rsidR="003A3069" w:rsidRPr="006D2E3B">
              <w:rPr>
                <w:rFonts w:ascii="Sylfaen" w:hAnsi="Sylfaen"/>
                <w:sz w:val="20"/>
                <w:szCs w:val="20"/>
              </w:rPr>
              <w:t xml:space="preserve"> to use biomedical science research novelties in clinical practice</w:t>
            </w:r>
          </w:p>
          <w:p w14:paraId="0B31D7A5" w14:textId="1E9D4C25" w:rsidR="003A3069" w:rsidRPr="006D2E3B" w:rsidRDefault="006201CA"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Knows how</w:t>
            </w:r>
            <w:r w:rsidR="009875FF" w:rsidRPr="006D2E3B">
              <w:rPr>
                <w:rFonts w:ascii="Sylfaen" w:hAnsi="Sylfaen"/>
                <w:sz w:val="20"/>
                <w:szCs w:val="20"/>
              </w:rPr>
              <w:t xml:space="preserve"> to produce scientific review/</w:t>
            </w:r>
            <w:r w:rsidR="00020FB2" w:rsidRPr="006D2E3B">
              <w:rPr>
                <w:rFonts w:ascii="Sylfaen" w:hAnsi="Sylfaen"/>
                <w:sz w:val="20"/>
                <w:szCs w:val="20"/>
              </w:rPr>
              <w:t>resume based on critical analysis of scientific literature in biomedical field</w:t>
            </w:r>
          </w:p>
          <w:p w14:paraId="122A83A0" w14:textId="2FBEE804" w:rsidR="00020FB2" w:rsidRPr="006D2E3B" w:rsidRDefault="006201CA"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 xml:space="preserve">Knows the </w:t>
            </w:r>
            <w:r w:rsidR="00FE5AAB" w:rsidRPr="006D2E3B">
              <w:rPr>
                <w:rFonts w:ascii="Sylfaen" w:hAnsi="Sylfaen"/>
                <w:sz w:val="20"/>
                <w:szCs w:val="20"/>
              </w:rPr>
              <w:t>ethic principles in scientific research</w:t>
            </w:r>
          </w:p>
          <w:p w14:paraId="04084AD3" w14:textId="77777777" w:rsidR="00E85751" w:rsidRPr="006D2E3B" w:rsidRDefault="00E85751" w:rsidP="00E85751">
            <w:pPr>
              <w:spacing w:after="29" w:line="360" w:lineRule="auto"/>
              <w:ind w:right="102"/>
              <w:rPr>
                <w:rFonts w:ascii="Sylfaen" w:hAnsi="Sylfaen"/>
                <w:b/>
                <w:sz w:val="20"/>
                <w:szCs w:val="20"/>
                <w:lang w:val="ka-GE"/>
              </w:rPr>
            </w:pPr>
            <w:r w:rsidRPr="006D2E3B">
              <w:rPr>
                <w:rFonts w:ascii="Sylfaen" w:hAnsi="Sylfaen" w:cs="Sylfaen"/>
                <w:b/>
                <w:sz w:val="20"/>
                <w:szCs w:val="20"/>
                <w:lang w:val="ka-GE"/>
              </w:rPr>
              <w:t xml:space="preserve">12. </w:t>
            </w:r>
            <w:r w:rsidR="00E56EB6" w:rsidRPr="006D2E3B">
              <w:rPr>
                <w:rFonts w:ascii="Sylfaen" w:hAnsi="Sylfaen" w:cs="Sylfaen"/>
                <w:b/>
                <w:sz w:val="20"/>
                <w:szCs w:val="20"/>
                <w:lang w:val="ka-GE"/>
              </w:rPr>
              <w:t>Implementation of health supporting measures, involvement in public health issues, effective collaboration in healthcare system</w:t>
            </w:r>
          </w:p>
          <w:p w14:paraId="4D2B2EE2" w14:textId="4C417866" w:rsidR="00FE5AAB" w:rsidRPr="006D2E3B" w:rsidRDefault="00367611"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Appl</w:t>
            </w:r>
            <w:r w:rsidR="006201CA" w:rsidRPr="006D2E3B">
              <w:rPr>
                <w:rFonts w:ascii="Sylfaen" w:hAnsi="Sylfaen"/>
                <w:sz w:val="20"/>
                <w:szCs w:val="20"/>
              </w:rPr>
              <w:t xml:space="preserve">ies </w:t>
            </w:r>
            <w:r w:rsidRPr="006D2E3B">
              <w:rPr>
                <w:rFonts w:ascii="Sylfaen" w:hAnsi="Sylfaen"/>
                <w:sz w:val="20"/>
                <w:szCs w:val="20"/>
              </w:rPr>
              <w:t>the treatment which minimizes the risk of any harm for the patient</w:t>
            </w:r>
          </w:p>
          <w:p w14:paraId="0CB270B7" w14:textId="60C4A9A1" w:rsidR="00367611" w:rsidRPr="006D2E3B" w:rsidRDefault="006201CA"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Applies</w:t>
            </w:r>
            <w:r w:rsidR="00367611" w:rsidRPr="006D2E3B">
              <w:rPr>
                <w:rFonts w:ascii="Sylfaen" w:hAnsi="Sylfaen"/>
                <w:sz w:val="20"/>
                <w:szCs w:val="20"/>
              </w:rPr>
              <w:t xml:space="preserve"> the measures to prevent the infection breakout</w:t>
            </w:r>
          </w:p>
          <w:p w14:paraId="349AE370" w14:textId="7A7FBA92" w:rsidR="00367611" w:rsidRPr="006D2E3B" w:rsidRDefault="00275A5E"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Understand</w:t>
            </w:r>
            <w:r w:rsidR="006201CA" w:rsidRPr="006D2E3B">
              <w:rPr>
                <w:rFonts w:ascii="Sylfaen" w:hAnsi="Sylfaen"/>
                <w:sz w:val="20"/>
                <w:szCs w:val="20"/>
              </w:rPr>
              <w:t>s</w:t>
            </w:r>
            <w:r w:rsidRPr="006D2E3B">
              <w:rPr>
                <w:rFonts w:ascii="Sylfaen" w:hAnsi="Sylfaen"/>
                <w:sz w:val="20"/>
                <w:szCs w:val="20"/>
              </w:rPr>
              <w:t xml:space="preserve"> their own health issues with regard to professional duties</w:t>
            </w:r>
          </w:p>
          <w:p w14:paraId="35141A0D" w14:textId="4D56387F" w:rsidR="00275A5E" w:rsidRPr="006D2E3B" w:rsidRDefault="00275A5E"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Assess</w:t>
            </w:r>
            <w:r w:rsidR="006201CA" w:rsidRPr="006D2E3B">
              <w:rPr>
                <w:rFonts w:ascii="Sylfaen" w:hAnsi="Sylfaen"/>
                <w:sz w:val="20"/>
                <w:szCs w:val="20"/>
              </w:rPr>
              <w:t>es</w:t>
            </w:r>
            <w:r w:rsidRPr="006D2E3B">
              <w:rPr>
                <w:rFonts w:ascii="Sylfaen" w:hAnsi="Sylfaen"/>
                <w:sz w:val="20"/>
                <w:szCs w:val="20"/>
              </w:rPr>
              <w:t xml:space="preserve"> of their own health</w:t>
            </w:r>
          </w:p>
          <w:p w14:paraId="5F3840CF" w14:textId="2729D555" w:rsidR="00275A5E" w:rsidRPr="006D2E3B" w:rsidRDefault="00275A5E" w:rsidP="00E85751">
            <w:pPr>
              <w:pStyle w:val="ListParagraph"/>
              <w:numPr>
                <w:ilvl w:val="0"/>
                <w:numId w:val="26"/>
              </w:numPr>
              <w:spacing w:after="29" w:line="360" w:lineRule="auto"/>
              <w:ind w:left="70" w:right="102" w:firstLine="0"/>
              <w:rPr>
                <w:rFonts w:ascii="Sylfaen" w:hAnsi="Sylfaen"/>
                <w:sz w:val="20"/>
                <w:szCs w:val="20"/>
                <w:lang w:val="ka-GE"/>
              </w:rPr>
            </w:pPr>
            <w:r w:rsidRPr="006D2E3B">
              <w:rPr>
                <w:rFonts w:ascii="Sylfaen" w:hAnsi="Sylfaen"/>
                <w:sz w:val="20"/>
                <w:szCs w:val="20"/>
              </w:rPr>
              <w:t>Participlat</w:t>
            </w:r>
            <w:r w:rsidR="006201CA" w:rsidRPr="006D2E3B">
              <w:rPr>
                <w:rFonts w:ascii="Sylfaen" w:hAnsi="Sylfaen"/>
                <w:sz w:val="20"/>
                <w:szCs w:val="20"/>
              </w:rPr>
              <w:t>es</w:t>
            </w:r>
            <w:r w:rsidRPr="006D2E3B">
              <w:rPr>
                <w:rFonts w:ascii="Sylfaen" w:hAnsi="Sylfaen"/>
                <w:sz w:val="20"/>
                <w:szCs w:val="20"/>
              </w:rPr>
              <w:t xml:space="preserve"> in public health support measures and events as an individual as well as on population scale. </w:t>
            </w:r>
          </w:p>
          <w:p w14:paraId="0C1B281C" w14:textId="77777777" w:rsidR="00E85751" w:rsidRPr="006D2E3B" w:rsidRDefault="00E85751" w:rsidP="00E85751">
            <w:pPr>
              <w:pStyle w:val="ListParagraph"/>
              <w:spacing w:after="29" w:line="360" w:lineRule="auto"/>
              <w:ind w:left="70" w:right="102"/>
              <w:rPr>
                <w:rFonts w:ascii="Sylfaen" w:hAnsi="Sylfaen"/>
                <w:b/>
                <w:sz w:val="20"/>
                <w:szCs w:val="20"/>
                <w:lang w:val="ka-GE"/>
              </w:rPr>
            </w:pPr>
            <w:r w:rsidRPr="006D2E3B">
              <w:rPr>
                <w:rFonts w:ascii="Sylfaen" w:hAnsi="Sylfaen"/>
                <w:b/>
                <w:sz w:val="20"/>
                <w:szCs w:val="20"/>
                <w:lang w:val="ka-GE"/>
              </w:rPr>
              <w:lastRenderedPageBreak/>
              <w:t xml:space="preserve">13. </w:t>
            </w:r>
            <w:r w:rsidR="00E56EB6" w:rsidRPr="006D2E3B">
              <w:rPr>
                <w:rFonts w:ascii="Sylfaen" w:hAnsi="Sylfaen"/>
                <w:b/>
                <w:sz w:val="20"/>
                <w:szCs w:val="20"/>
                <w:lang w:val="ka-GE"/>
              </w:rPr>
              <w:t>Professionalism</w:t>
            </w:r>
          </w:p>
          <w:p w14:paraId="2D959C5D" w14:textId="4F36E367" w:rsidR="00DA5CE7" w:rsidRPr="006D2E3B" w:rsidRDefault="006201CA" w:rsidP="002C7208">
            <w:pPr>
              <w:pStyle w:val="TableParagraph"/>
              <w:numPr>
                <w:ilvl w:val="0"/>
                <w:numId w:val="39"/>
              </w:numPr>
              <w:tabs>
                <w:tab w:val="left" w:pos="359"/>
              </w:tabs>
              <w:spacing w:line="289" w:lineRule="exact"/>
              <w:rPr>
                <w:sz w:val="20"/>
                <w:szCs w:val="20"/>
              </w:rPr>
            </w:pPr>
            <w:r w:rsidRPr="006D2E3B">
              <w:rPr>
                <w:sz w:val="20"/>
                <w:szCs w:val="20"/>
              </w:rPr>
              <w:t>Can lead the d</w:t>
            </w:r>
            <w:r w:rsidR="00DA5CE7" w:rsidRPr="006D2E3B">
              <w:rPr>
                <w:sz w:val="20"/>
                <w:szCs w:val="20"/>
              </w:rPr>
              <w:t>octor-patient relationship</w:t>
            </w:r>
            <w:r w:rsidRPr="006D2E3B">
              <w:rPr>
                <w:sz w:val="20"/>
                <w:szCs w:val="20"/>
              </w:rPr>
              <w:t xml:space="preserve"> with regard to r</w:t>
            </w:r>
            <w:r w:rsidR="00DA5CE7" w:rsidRPr="006D2E3B">
              <w:rPr>
                <w:sz w:val="20"/>
                <w:szCs w:val="20"/>
              </w:rPr>
              <w:t>esponsibility</w:t>
            </w:r>
            <w:r w:rsidRPr="006D2E3B">
              <w:rPr>
                <w:sz w:val="20"/>
                <w:szCs w:val="20"/>
              </w:rPr>
              <w:t xml:space="preserve"> and a</w:t>
            </w:r>
            <w:r w:rsidR="00DA5CE7" w:rsidRPr="006D2E3B">
              <w:rPr>
                <w:sz w:val="20"/>
                <w:szCs w:val="20"/>
              </w:rPr>
              <w:t>ltruism</w:t>
            </w:r>
          </w:p>
          <w:p w14:paraId="04975145" w14:textId="241CB4B7" w:rsidR="00EE2A22" w:rsidRPr="006D2E3B" w:rsidRDefault="00EE2A22" w:rsidP="00DA5CE7">
            <w:pPr>
              <w:pStyle w:val="TableParagraph"/>
              <w:numPr>
                <w:ilvl w:val="0"/>
                <w:numId w:val="39"/>
              </w:numPr>
              <w:tabs>
                <w:tab w:val="left" w:pos="359"/>
              </w:tabs>
              <w:spacing w:line="289" w:lineRule="exact"/>
              <w:rPr>
                <w:sz w:val="20"/>
                <w:szCs w:val="20"/>
              </w:rPr>
            </w:pPr>
            <w:r w:rsidRPr="006D2E3B">
              <w:rPr>
                <w:sz w:val="20"/>
                <w:szCs w:val="20"/>
              </w:rPr>
              <w:t>Observ</w:t>
            </w:r>
            <w:r w:rsidR="006201CA" w:rsidRPr="006D2E3B">
              <w:rPr>
                <w:sz w:val="20"/>
                <w:szCs w:val="20"/>
              </w:rPr>
              <w:t>es</w:t>
            </w:r>
            <w:r w:rsidRPr="006D2E3B">
              <w:rPr>
                <w:sz w:val="20"/>
                <w:szCs w:val="20"/>
              </w:rPr>
              <w:t xml:space="preserve"> </w:t>
            </w:r>
            <w:r w:rsidR="006201CA" w:rsidRPr="006D2E3B">
              <w:rPr>
                <w:sz w:val="20"/>
                <w:szCs w:val="20"/>
              </w:rPr>
              <w:t>the</w:t>
            </w:r>
            <w:r w:rsidRPr="006D2E3B">
              <w:rPr>
                <w:sz w:val="20"/>
                <w:szCs w:val="20"/>
              </w:rPr>
              <w:t xml:space="preserve"> ethic principles</w:t>
            </w:r>
          </w:p>
          <w:p w14:paraId="1BD7A0DB" w14:textId="330D5EB6" w:rsidR="00EE2A22" w:rsidRPr="006D2E3B" w:rsidRDefault="006201CA" w:rsidP="00DA5CE7">
            <w:pPr>
              <w:pStyle w:val="TableParagraph"/>
              <w:numPr>
                <w:ilvl w:val="0"/>
                <w:numId w:val="39"/>
              </w:numPr>
              <w:tabs>
                <w:tab w:val="left" w:pos="359"/>
              </w:tabs>
              <w:spacing w:line="289" w:lineRule="exact"/>
              <w:rPr>
                <w:sz w:val="20"/>
                <w:szCs w:val="20"/>
              </w:rPr>
            </w:pPr>
            <w:r w:rsidRPr="006D2E3B">
              <w:rPr>
                <w:sz w:val="20"/>
                <w:szCs w:val="20"/>
              </w:rPr>
              <w:t>Shows p</w:t>
            </w:r>
            <w:r w:rsidR="00EE2A22" w:rsidRPr="006D2E3B">
              <w:rPr>
                <w:sz w:val="20"/>
                <w:szCs w:val="20"/>
              </w:rPr>
              <w:t xml:space="preserve">roper attitude </w:t>
            </w:r>
            <w:r w:rsidRPr="006D2E3B">
              <w:rPr>
                <w:sz w:val="20"/>
                <w:szCs w:val="20"/>
              </w:rPr>
              <w:t>to</w:t>
            </w:r>
            <w:r w:rsidR="00EE2A22" w:rsidRPr="006D2E3B">
              <w:rPr>
                <w:sz w:val="20"/>
                <w:szCs w:val="20"/>
              </w:rPr>
              <w:t xml:space="preserve"> colleagues </w:t>
            </w:r>
          </w:p>
          <w:p w14:paraId="73BF11C6" w14:textId="545CC691" w:rsidR="00EE2A22" w:rsidRPr="006D2E3B" w:rsidRDefault="006201CA" w:rsidP="00DA5CE7">
            <w:pPr>
              <w:pStyle w:val="TableParagraph"/>
              <w:numPr>
                <w:ilvl w:val="0"/>
                <w:numId w:val="39"/>
              </w:numPr>
              <w:tabs>
                <w:tab w:val="left" w:pos="359"/>
              </w:tabs>
              <w:spacing w:line="289" w:lineRule="exact"/>
              <w:rPr>
                <w:sz w:val="20"/>
                <w:szCs w:val="20"/>
              </w:rPr>
            </w:pPr>
            <w:r w:rsidRPr="006D2E3B">
              <w:rPr>
                <w:sz w:val="20"/>
                <w:szCs w:val="20"/>
              </w:rPr>
              <w:t xml:space="preserve">Shows </w:t>
            </w:r>
            <w:r w:rsidR="00EE2A22" w:rsidRPr="006D2E3B">
              <w:rPr>
                <w:sz w:val="20"/>
                <w:szCs w:val="20"/>
              </w:rPr>
              <w:t>Empathy</w:t>
            </w:r>
          </w:p>
          <w:p w14:paraId="6E5862EC" w14:textId="0766FCB5" w:rsidR="00EE2A22" w:rsidRPr="006D2E3B" w:rsidRDefault="006201CA" w:rsidP="00DA5CE7">
            <w:pPr>
              <w:pStyle w:val="TableParagraph"/>
              <w:numPr>
                <w:ilvl w:val="0"/>
                <w:numId w:val="39"/>
              </w:numPr>
              <w:tabs>
                <w:tab w:val="left" w:pos="359"/>
              </w:tabs>
              <w:spacing w:line="289" w:lineRule="exact"/>
              <w:rPr>
                <w:sz w:val="20"/>
                <w:szCs w:val="20"/>
              </w:rPr>
            </w:pPr>
            <w:r w:rsidRPr="006D2E3B">
              <w:rPr>
                <w:sz w:val="20"/>
                <w:szCs w:val="20"/>
              </w:rPr>
              <w:t>Shows t</w:t>
            </w:r>
            <w:r w:rsidR="00EE2A22" w:rsidRPr="006D2E3B">
              <w:rPr>
                <w:sz w:val="20"/>
                <w:szCs w:val="20"/>
              </w:rPr>
              <w:t>ime managment</w:t>
            </w:r>
            <w:r w:rsidRPr="006D2E3B">
              <w:rPr>
                <w:sz w:val="20"/>
                <w:szCs w:val="20"/>
              </w:rPr>
              <w:t xml:space="preserve"> skills</w:t>
            </w:r>
          </w:p>
          <w:p w14:paraId="2FB51379" w14:textId="0380D22C" w:rsidR="00EE2A22" w:rsidRPr="006D2E3B" w:rsidRDefault="006201CA" w:rsidP="00DA5CE7">
            <w:pPr>
              <w:pStyle w:val="TableParagraph"/>
              <w:numPr>
                <w:ilvl w:val="0"/>
                <w:numId w:val="39"/>
              </w:numPr>
              <w:tabs>
                <w:tab w:val="left" w:pos="359"/>
              </w:tabs>
              <w:spacing w:line="289" w:lineRule="exact"/>
              <w:rPr>
                <w:sz w:val="20"/>
                <w:szCs w:val="20"/>
              </w:rPr>
            </w:pPr>
            <w:r w:rsidRPr="006D2E3B">
              <w:rPr>
                <w:sz w:val="20"/>
                <w:szCs w:val="20"/>
              </w:rPr>
              <w:t>Shows i</w:t>
            </w:r>
            <w:r w:rsidR="00EE2A22" w:rsidRPr="006D2E3B">
              <w:rPr>
                <w:sz w:val="20"/>
                <w:szCs w:val="20"/>
              </w:rPr>
              <w:t>nterprofessional skills</w:t>
            </w:r>
          </w:p>
          <w:p w14:paraId="3B8E7D67" w14:textId="16B56BDD" w:rsidR="00EE2A22" w:rsidRPr="006D2E3B" w:rsidRDefault="006201CA" w:rsidP="00DA5CE7">
            <w:pPr>
              <w:pStyle w:val="TableParagraph"/>
              <w:numPr>
                <w:ilvl w:val="0"/>
                <w:numId w:val="39"/>
              </w:numPr>
              <w:tabs>
                <w:tab w:val="left" w:pos="359"/>
              </w:tabs>
              <w:spacing w:line="289" w:lineRule="exact"/>
              <w:rPr>
                <w:sz w:val="20"/>
                <w:szCs w:val="20"/>
              </w:rPr>
            </w:pPr>
            <w:r w:rsidRPr="006D2E3B">
              <w:rPr>
                <w:sz w:val="20"/>
                <w:szCs w:val="20"/>
              </w:rPr>
              <w:t>Shows c</w:t>
            </w:r>
            <w:r w:rsidR="00EE2A22" w:rsidRPr="006D2E3B">
              <w:rPr>
                <w:sz w:val="20"/>
                <w:szCs w:val="20"/>
              </w:rPr>
              <w:t>reativity</w:t>
            </w:r>
          </w:p>
          <w:p w14:paraId="5C98336F" w14:textId="70D026ED" w:rsidR="00EE2A22" w:rsidRPr="006D2E3B" w:rsidRDefault="006201CA" w:rsidP="00DA5CE7">
            <w:pPr>
              <w:pStyle w:val="TableParagraph"/>
              <w:numPr>
                <w:ilvl w:val="0"/>
                <w:numId w:val="39"/>
              </w:numPr>
              <w:tabs>
                <w:tab w:val="left" w:pos="359"/>
              </w:tabs>
              <w:spacing w:line="289" w:lineRule="exact"/>
              <w:rPr>
                <w:sz w:val="20"/>
                <w:szCs w:val="20"/>
              </w:rPr>
            </w:pPr>
            <w:r w:rsidRPr="006D2E3B">
              <w:rPr>
                <w:sz w:val="20"/>
                <w:szCs w:val="20"/>
              </w:rPr>
              <w:t xml:space="preserve">Shows </w:t>
            </w:r>
            <w:r w:rsidR="00EE2A22" w:rsidRPr="006D2E3B">
              <w:rPr>
                <w:sz w:val="20"/>
                <w:szCs w:val="20"/>
              </w:rPr>
              <w:t>Leadership</w:t>
            </w:r>
            <w:r w:rsidRPr="006D2E3B">
              <w:rPr>
                <w:sz w:val="20"/>
                <w:szCs w:val="20"/>
              </w:rPr>
              <w:t xml:space="preserve"> skills</w:t>
            </w:r>
          </w:p>
          <w:p w14:paraId="7D981790" w14:textId="4581EBB0" w:rsidR="00EE2A22" w:rsidRPr="006D2E3B" w:rsidRDefault="006201CA" w:rsidP="00DA5CE7">
            <w:pPr>
              <w:pStyle w:val="TableParagraph"/>
              <w:numPr>
                <w:ilvl w:val="0"/>
                <w:numId w:val="39"/>
              </w:numPr>
              <w:tabs>
                <w:tab w:val="left" w:pos="359"/>
              </w:tabs>
              <w:spacing w:line="289" w:lineRule="exact"/>
              <w:rPr>
                <w:sz w:val="20"/>
                <w:szCs w:val="20"/>
              </w:rPr>
            </w:pPr>
            <w:r w:rsidRPr="006D2E3B">
              <w:rPr>
                <w:sz w:val="20"/>
                <w:szCs w:val="20"/>
              </w:rPr>
              <w:t xml:space="preserve">Shows </w:t>
            </w:r>
            <w:r w:rsidR="00EE2A22" w:rsidRPr="006D2E3B">
              <w:rPr>
                <w:sz w:val="20"/>
                <w:szCs w:val="20"/>
              </w:rPr>
              <w:t>Team working abilities</w:t>
            </w:r>
          </w:p>
          <w:p w14:paraId="2D768DA3" w14:textId="1C63E759" w:rsidR="00EE2A22" w:rsidRPr="006D2E3B" w:rsidRDefault="006201CA" w:rsidP="00DA5CE7">
            <w:pPr>
              <w:pStyle w:val="TableParagraph"/>
              <w:numPr>
                <w:ilvl w:val="0"/>
                <w:numId w:val="39"/>
              </w:numPr>
              <w:tabs>
                <w:tab w:val="left" w:pos="359"/>
              </w:tabs>
              <w:spacing w:line="289" w:lineRule="exact"/>
              <w:rPr>
                <w:sz w:val="20"/>
                <w:szCs w:val="20"/>
              </w:rPr>
            </w:pPr>
            <w:r w:rsidRPr="006D2E3B">
              <w:rPr>
                <w:sz w:val="20"/>
                <w:szCs w:val="20"/>
              </w:rPr>
              <w:t xml:space="preserve">Shows </w:t>
            </w:r>
            <w:r w:rsidR="00EE2A22" w:rsidRPr="006D2E3B">
              <w:rPr>
                <w:sz w:val="20"/>
                <w:szCs w:val="20"/>
              </w:rPr>
              <w:t>Readiness for continuous professional development</w:t>
            </w:r>
          </w:p>
          <w:p w14:paraId="387C1DA5" w14:textId="77777777" w:rsidR="006201CA" w:rsidRPr="006D2E3B" w:rsidRDefault="006201CA" w:rsidP="00E85751">
            <w:pPr>
              <w:spacing w:line="360" w:lineRule="auto"/>
              <w:ind w:left="70"/>
              <w:rPr>
                <w:rFonts w:ascii="Sylfaen" w:hAnsi="Sylfaen"/>
                <w:b/>
                <w:sz w:val="20"/>
                <w:szCs w:val="20"/>
                <w:lang w:val="et-EE"/>
              </w:rPr>
            </w:pPr>
          </w:p>
          <w:p w14:paraId="798A1EA3" w14:textId="3FAF05BE" w:rsidR="00E85751" w:rsidRPr="006D2E3B" w:rsidRDefault="00FF442C" w:rsidP="00E85751">
            <w:pPr>
              <w:spacing w:line="360" w:lineRule="auto"/>
              <w:ind w:left="70"/>
              <w:rPr>
                <w:rFonts w:ascii="Sylfaen" w:hAnsi="Sylfaen"/>
                <w:b/>
                <w:sz w:val="20"/>
                <w:szCs w:val="20"/>
              </w:rPr>
            </w:pPr>
            <w:r w:rsidRPr="006D2E3B">
              <w:rPr>
                <w:rFonts w:ascii="Sylfaen" w:hAnsi="Sylfaen"/>
                <w:b/>
                <w:sz w:val="20"/>
                <w:szCs w:val="20"/>
              </w:rPr>
              <w:t>Responsibility and autonomy</w:t>
            </w:r>
          </w:p>
          <w:p w14:paraId="42C65AD6" w14:textId="77777777" w:rsidR="00E85751" w:rsidRPr="006D2E3B" w:rsidRDefault="00E85751" w:rsidP="00E85751">
            <w:pPr>
              <w:spacing w:line="360" w:lineRule="auto"/>
              <w:ind w:left="70"/>
              <w:rPr>
                <w:rFonts w:ascii="Sylfaen" w:hAnsi="Sylfaen"/>
                <w:b/>
                <w:sz w:val="20"/>
                <w:szCs w:val="20"/>
                <w:lang w:val="ka-GE"/>
              </w:rPr>
            </w:pPr>
          </w:p>
          <w:p w14:paraId="4E9794E4" w14:textId="77777777" w:rsidR="00E85751" w:rsidRPr="006D2E3B" w:rsidRDefault="00FF442C" w:rsidP="00E85751">
            <w:pPr>
              <w:spacing w:line="360" w:lineRule="auto"/>
              <w:ind w:left="70"/>
              <w:rPr>
                <w:rFonts w:ascii="Sylfaen" w:hAnsi="Sylfaen"/>
                <w:b/>
                <w:sz w:val="20"/>
                <w:szCs w:val="20"/>
              </w:rPr>
            </w:pPr>
            <w:r w:rsidRPr="006D2E3B">
              <w:rPr>
                <w:rFonts w:ascii="Sylfaen" w:hAnsi="Sylfaen"/>
                <w:b/>
                <w:sz w:val="20"/>
                <w:szCs w:val="20"/>
              </w:rPr>
              <w:t>The medical graduate is able to:</w:t>
            </w:r>
          </w:p>
          <w:p w14:paraId="2837BDCE" w14:textId="77777777" w:rsidR="00FF442C" w:rsidRPr="006D2E3B" w:rsidRDefault="00FF442C"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Consult the patient independently</w:t>
            </w:r>
          </w:p>
          <w:p w14:paraId="7D794C8B" w14:textId="77777777" w:rsidR="00FF442C" w:rsidRPr="006D2E3B" w:rsidRDefault="00FF442C"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Independently evaluate the clinical cases and administer the investigations, make differential diagnoses, develop and take responsibility for disease management plan</w:t>
            </w:r>
          </w:p>
          <w:p w14:paraId="317A5FFE" w14:textId="77777777" w:rsidR="00FF442C" w:rsidRPr="006D2E3B" w:rsidRDefault="000B5CCB"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Take responsibility on undertaking the medical practice considering the ethical and legal principles</w:t>
            </w:r>
          </w:p>
          <w:p w14:paraId="3EC1518A" w14:textId="77777777" w:rsidR="00F74099" w:rsidRPr="006D2E3B" w:rsidRDefault="00F74099" w:rsidP="00E85751">
            <w:pPr>
              <w:pStyle w:val="ListParagraph"/>
              <w:numPr>
                <w:ilvl w:val="0"/>
                <w:numId w:val="26"/>
              </w:numPr>
              <w:spacing w:line="360" w:lineRule="auto"/>
              <w:ind w:left="70" w:firstLine="0"/>
              <w:rPr>
                <w:rFonts w:ascii="Sylfaen" w:hAnsi="Sylfaen"/>
                <w:b/>
                <w:sz w:val="20"/>
                <w:szCs w:val="20"/>
                <w:lang w:val="ka-GE"/>
              </w:rPr>
            </w:pPr>
            <w:r w:rsidRPr="006D2E3B">
              <w:rPr>
                <w:rFonts w:ascii="Sylfaen" w:hAnsi="Sylfaen"/>
                <w:sz w:val="20"/>
                <w:szCs w:val="20"/>
              </w:rPr>
              <w:t>Independently evaluate the psycho-social aspects related to patient’s disease</w:t>
            </w:r>
          </w:p>
          <w:p w14:paraId="1961F2CD" w14:textId="77777777" w:rsidR="00F74099" w:rsidRPr="006D2E3B" w:rsidRDefault="00AE29E1" w:rsidP="00E85751">
            <w:pPr>
              <w:pStyle w:val="ListParagraph"/>
              <w:numPr>
                <w:ilvl w:val="0"/>
                <w:numId w:val="26"/>
              </w:numPr>
              <w:spacing w:line="360" w:lineRule="auto"/>
              <w:ind w:left="70" w:firstLine="0"/>
              <w:rPr>
                <w:rFonts w:ascii="Sylfaen" w:hAnsi="Sylfaen"/>
                <w:b/>
                <w:sz w:val="20"/>
                <w:szCs w:val="20"/>
                <w:lang w:val="ka-GE"/>
              </w:rPr>
            </w:pPr>
            <w:r w:rsidRPr="006D2E3B">
              <w:rPr>
                <w:rFonts w:ascii="Sylfaen" w:hAnsi="Sylfaen"/>
                <w:sz w:val="20"/>
                <w:szCs w:val="20"/>
              </w:rPr>
              <w:t xml:space="preserve">Undertake medical practice without bias and based on ethical principles, work both independently and within team, creative thinking, propose initiative, work with multidisciplinary team, understand their own limits, take responsibility to search for assistance, proceed continuous self-development and life-long learning independently </w:t>
            </w:r>
          </w:p>
          <w:p w14:paraId="5DAC69E1" w14:textId="77777777" w:rsidR="00AE29E1" w:rsidRPr="006D2E3B" w:rsidRDefault="003A4028"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Reveal professional behavior and attitude in every aspect of medical practice, have fair, unbiased, modest attitude, reveal responsibility, empathy, respect, altruism, respect differences and keep confidentiality</w:t>
            </w:r>
          </w:p>
          <w:p w14:paraId="3A66BA8D" w14:textId="77777777" w:rsidR="003A4028" w:rsidRPr="006D2E3B" w:rsidRDefault="007E3618"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Have responsibility for providing high quality medical service and keeping high competence</w:t>
            </w:r>
          </w:p>
          <w:p w14:paraId="120F7696" w14:textId="77777777" w:rsidR="007E3618" w:rsidRPr="006D2E3B" w:rsidRDefault="00425F06"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 xml:space="preserve">Understand and discuss </w:t>
            </w:r>
            <w:r w:rsidR="0069771E" w:rsidRPr="006D2E3B">
              <w:rPr>
                <w:rFonts w:ascii="Sylfaen" w:hAnsi="Sylfaen"/>
                <w:sz w:val="20"/>
                <w:szCs w:val="20"/>
              </w:rPr>
              <w:t>ethical issues related to cases in practice</w:t>
            </w:r>
          </w:p>
          <w:p w14:paraId="76451747" w14:textId="77777777" w:rsidR="0069771E" w:rsidRPr="006D2E3B" w:rsidRDefault="0069771E"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Understand and manage conflict of interests</w:t>
            </w:r>
          </w:p>
          <w:p w14:paraId="539B073D" w14:textId="77777777" w:rsidR="0069771E" w:rsidRPr="006D2E3B" w:rsidRDefault="006C2957"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Reveal professionalism in communication and its technologies</w:t>
            </w:r>
          </w:p>
          <w:p w14:paraId="7D718027" w14:textId="77777777" w:rsidR="006C2957" w:rsidRPr="006D2E3B" w:rsidRDefault="006C2957"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Regularly judge and evaluate their own actions using internal or external data resources, in order to achieve perfection of learning and knowledge capacities</w:t>
            </w:r>
          </w:p>
          <w:p w14:paraId="064E65F0" w14:textId="77777777" w:rsidR="006C2957" w:rsidRPr="006D2E3B" w:rsidRDefault="0096058E"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 xml:space="preserve">Communicate by patient-oriented approach, which increases the trsut and autonomy sense in patient, reveal empathy, respect and sympathy; </w:t>
            </w:r>
          </w:p>
          <w:p w14:paraId="08A94EC7" w14:textId="77777777" w:rsidR="004F3AB0" w:rsidRPr="006D2E3B" w:rsidRDefault="004F3AB0"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O</w:t>
            </w:r>
            <w:r w:rsidR="00617729" w:rsidRPr="006D2E3B">
              <w:rPr>
                <w:rFonts w:ascii="Sylfaen" w:hAnsi="Sylfaen"/>
                <w:sz w:val="20"/>
                <w:szCs w:val="20"/>
              </w:rPr>
              <w:t>wn</w:t>
            </w:r>
            <w:r w:rsidRPr="006D2E3B">
              <w:rPr>
                <w:rFonts w:ascii="Sylfaen" w:hAnsi="Sylfaen"/>
                <w:sz w:val="20"/>
                <w:szCs w:val="20"/>
              </w:rPr>
              <w:t xml:space="preserve"> the skills of optimizing physical environment for patient comfort, dignity, privacy, inclusion and safety</w:t>
            </w:r>
          </w:p>
          <w:p w14:paraId="623FF0AC" w14:textId="77777777" w:rsidR="004F3AB0" w:rsidRPr="006D2E3B" w:rsidRDefault="004F3AB0"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lastRenderedPageBreak/>
              <w:t>U</w:t>
            </w:r>
            <w:r w:rsidR="00617729" w:rsidRPr="006D2E3B">
              <w:rPr>
                <w:rFonts w:ascii="Sylfaen" w:hAnsi="Sylfaen"/>
                <w:sz w:val="20"/>
                <w:szCs w:val="20"/>
              </w:rPr>
              <w:t>nderstand</w:t>
            </w:r>
            <w:r w:rsidRPr="006D2E3B">
              <w:rPr>
                <w:rFonts w:ascii="Sylfaen" w:hAnsi="Sylfaen"/>
                <w:sz w:val="20"/>
                <w:szCs w:val="20"/>
              </w:rPr>
              <w:t xml:space="preserve"> the situations when values, errors or views of patients, doctors or other medical professionals may have influence on patient care quality and respectively modifies the approach to patient</w:t>
            </w:r>
          </w:p>
          <w:p w14:paraId="4A00E228" w14:textId="77777777" w:rsidR="004F3AB0" w:rsidRPr="006D2E3B" w:rsidRDefault="004F3AB0"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Use innovatively the knowledge, technologies and methods</w:t>
            </w:r>
          </w:p>
          <w:p w14:paraId="1EF0F30C" w14:textId="77777777" w:rsidR="004F3AB0" w:rsidRPr="006D2E3B" w:rsidRDefault="00617729"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Have their own self-esteem, initiative and pragmatism</w:t>
            </w:r>
          </w:p>
          <w:p w14:paraId="1CA8D706" w14:textId="77777777" w:rsidR="00170C21" w:rsidRPr="006D2E3B" w:rsidRDefault="00E57CA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Have short and long term career and personal plans, aiming and working on precise direction with realistic development plan and respective actions</w:t>
            </w:r>
          </w:p>
          <w:p w14:paraId="144DB57C" w14:textId="77777777" w:rsidR="00E57CAD" w:rsidRPr="006D2E3B" w:rsidRDefault="00A066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Have positive relations with doctors and other colleagues, in order to substantiate and collaborational management of patient</w:t>
            </w:r>
          </w:p>
          <w:p w14:paraId="04380149" w14:textId="77777777" w:rsidR="00A06625" w:rsidRPr="006D2E3B" w:rsidRDefault="00A06625"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Participate in professional social life, within professional and other working frames</w:t>
            </w:r>
          </w:p>
          <w:p w14:paraId="7395F993" w14:textId="77777777" w:rsidR="00A06625" w:rsidRPr="006D2E3B" w:rsidRDefault="005F6322"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Discuss and agree with doctors and other colleagues from healthcare system about overlapping and common responsibilities during episodic and ongoing management of patient</w:t>
            </w:r>
          </w:p>
          <w:p w14:paraId="5B94751C" w14:textId="77777777" w:rsidR="005F6322" w:rsidRPr="006D2E3B" w:rsidRDefault="006E304E"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Get i</w:t>
            </w:r>
            <w:r w:rsidR="005F6322" w:rsidRPr="006D2E3B">
              <w:rPr>
                <w:rFonts w:ascii="Sylfaen" w:hAnsi="Sylfaen"/>
                <w:sz w:val="20"/>
                <w:szCs w:val="20"/>
              </w:rPr>
              <w:t>nvolve</w:t>
            </w:r>
            <w:r w:rsidRPr="006D2E3B">
              <w:rPr>
                <w:rFonts w:ascii="Sylfaen" w:hAnsi="Sylfaen"/>
                <w:sz w:val="20"/>
                <w:szCs w:val="20"/>
              </w:rPr>
              <w:t>d</w:t>
            </w:r>
            <w:r w:rsidR="005F6322" w:rsidRPr="006D2E3B">
              <w:rPr>
                <w:rFonts w:ascii="Sylfaen" w:hAnsi="Sylfaen"/>
                <w:sz w:val="20"/>
                <w:szCs w:val="20"/>
              </w:rPr>
              <w:t xml:space="preserve"> in the process of common decision making together with doctors and other colleages</w:t>
            </w:r>
          </w:p>
          <w:p w14:paraId="695DA4FC" w14:textId="77777777" w:rsidR="005F6322" w:rsidRPr="006D2E3B" w:rsidRDefault="005F6322"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Reveal respect to other colleagues</w:t>
            </w:r>
          </w:p>
          <w:p w14:paraId="488F5461" w14:textId="77777777" w:rsidR="005F6322" w:rsidRPr="006D2E3B" w:rsidRDefault="00851C0D" w:rsidP="00E85751">
            <w:pPr>
              <w:pStyle w:val="ListParagraph"/>
              <w:numPr>
                <w:ilvl w:val="0"/>
                <w:numId w:val="26"/>
              </w:numPr>
              <w:spacing w:line="360" w:lineRule="auto"/>
              <w:ind w:left="70" w:firstLine="0"/>
              <w:rPr>
                <w:rFonts w:ascii="Sylfaen" w:hAnsi="Sylfaen"/>
                <w:sz w:val="20"/>
                <w:szCs w:val="20"/>
                <w:lang w:val="ka-GE"/>
              </w:rPr>
            </w:pPr>
            <w:r w:rsidRPr="006D2E3B">
              <w:rPr>
                <w:rFonts w:ascii="Sylfaen" w:hAnsi="Sylfaen"/>
                <w:sz w:val="20"/>
                <w:szCs w:val="20"/>
              </w:rPr>
              <w:t>Develop strategies for mutual understanding, management of different point of views and conflict resolution in order to support collaborative environment</w:t>
            </w:r>
          </w:p>
          <w:p w14:paraId="3DA4D83E" w14:textId="77777777" w:rsidR="009B0D0C" w:rsidRPr="006D2E3B" w:rsidRDefault="00192F5A" w:rsidP="009B0D0C">
            <w:pPr>
              <w:pStyle w:val="ListParagraph"/>
              <w:numPr>
                <w:ilvl w:val="0"/>
                <w:numId w:val="26"/>
              </w:numPr>
              <w:spacing w:line="360" w:lineRule="auto"/>
              <w:ind w:left="429"/>
              <w:rPr>
                <w:rFonts w:ascii="Sylfaen" w:hAnsi="Sylfaen"/>
                <w:b/>
                <w:sz w:val="20"/>
                <w:szCs w:val="20"/>
                <w:lang w:val="ka-GE"/>
              </w:rPr>
            </w:pPr>
            <w:r w:rsidRPr="006D2E3B">
              <w:rPr>
                <w:rFonts w:ascii="Sylfaen" w:hAnsi="Sylfaen" w:cs="Sylfaen"/>
                <w:sz w:val="20"/>
                <w:szCs w:val="20"/>
              </w:rPr>
              <w:t>Perform effective verbal and written communication for safe transfer of patient to other specialist, other environment or other management step.</w:t>
            </w:r>
          </w:p>
          <w:p w14:paraId="7808958A" w14:textId="77777777" w:rsidR="00192F5A" w:rsidRPr="006D2E3B" w:rsidRDefault="00A57941" w:rsidP="00192F5A">
            <w:pPr>
              <w:spacing w:line="360" w:lineRule="auto"/>
              <w:rPr>
                <w:rFonts w:ascii="Sylfaen" w:hAnsi="Sylfaen"/>
                <w:sz w:val="20"/>
                <w:szCs w:val="20"/>
              </w:rPr>
            </w:pPr>
            <w:r w:rsidRPr="006D2E3B">
              <w:rPr>
                <w:rFonts w:ascii="Sylfaen" w:hAnsi="Sylfaen"/>
                <w:sz w:val="20"/>
                <w:szCs w:val="20"/>
              </w:rPr>
              <w:t>Professionalism during work:</w:t>
            </w:r>
          </w:p>
          <w:p w14:paraId="7C5DD939" w14:textId="77777777" w:rsidR="00A57941" w:rsidRPr="006D2E3B" w:rsidRDefault="00A57941" w:rsidP="00A57941">
            <w:pPr>
              <w:pStyle w:val="ListParagraph"/>
              <w:numPr>
                <w:ilvl w:val="0"/>
                <w:numId w:val="26"/>
              </w:numPr>
              <w:spacing w:line="360" w:lineRule="auto"/>
              <w:ind w:left="519"/>
              <w:rPr>
                <w:rFonts w:ascii="Sylfaen" w:hAnsi="Sylfaen"/>
                <w:sz w:val="20"/>
                <w:szCs w:val="20"/>
              </w:rPr>
            </w:pPr>
            <w:r w:rsidRPr="006D2E3B">
              <w:rPr>
                <w:rFonts w:ascii="Sylfaen" w:hAnsi="Sylfaen"/>
                <w:sz w:val="20"/>
                <w:szCs w:val="20"/>
              </w:rPr>
              <w:t>Is able to define when there is a time to refer the patient management to other doctor of specialist</w:t>
            </w:r>
          </w:p>
          <w:p w14:paraId="376356EB" w14:textId="77777777" w:rsidR="00A57941" w:rsidRPr="006D2E3B" w:rsidRDefault="00A57941" w:rsidP="00A57941">
            <w:pPr>
              <w:pStyle w:val="ListParagraph"/>
              <w:numPr>
                <w:ilvl w:val="0"/>
                <w:numId w:val="26"/>
              </w:numPr>
              <w:spacing w:line="360" w:lineRule="auto"/>
              <w:ind w:left="519"/>
              <w:rPr>
                <w:rFonts w:ascii="Sylfaen" w:hAnsi="Sylfaen"/>
                <w:sz w:val="20"/>
                <w:szCs w:val="20"/>
              </w:rPr>
            </w:pPr>
            <w:r w:rsidRPr="006D2E3B">
              <w:rPr>
                <w:rFonts w:ascii="Sylfaen" w:hAnsi="Sylfaen"/>
                <w:sz w:val="20"/>
                <w:szCs w:val="20"/>
              </w:rPr>
              <w:t>Understands his/her own expertize frames and demonstrates the need of involving other professionals in the process for optimal care of the patient, which may include effective, respective and timely consultations</w:t>
            </w:r>
          </w:p>
          <w:p w14:paraId="790A4EE8" w14:textId="77777777" w:rsidR="00A57941" w:rsidRPr="006D2E3B" w:rsidRDefault="00370B00" w:rsidP="00A57941">
            <w:pPr>
              <w:pStyle w:val="ListParagraph"/>
              <w:numPr>
                <w:ilvl w:val="0"/>
                <w:numId w:val="26"/>
              </w:numPr>
              <w:spacing w:line="360" w:lineRule="auto"/>
              <w:ind w:left="519"/>
              <w:rPr>
                <w:rFonts w:ascii="Sylfaen" w:hAnsi="Sylfaen"/>
                <w:sz w:val="20"/>
                <w:szCs w:val="20"/>
              </w:rPr>
            </w:pPr>
            <w:r w:rsidRPr="006D2E3B">
              <w:rPr>
                <w:rFonts w:ascii="Sylfaen" w:hAnsi="Sylfaen"/>
                <w:sz w:val="20"/>
                <w:szCs w:val="20"/>
              </w:rPr>
              <w:t xml:space="preserve">Is able to define, analyze and interpret the data, deal with informational and personal limits and taking respective decisions. </w:t>
            </w:r>
          </w:p>
          <w:p w14:paraId="1B821CCF" w14:textId="77777777" w:rsidR="009B0D0C" w:rsidRPr="006D2E3B" w:rsidRDefault="009B0D0C" w:rsidP="009B0D0C">
            <w:pPr>
              <w:spacing w:line="360" w:lineRule="auto"/>
              <w:ind w:left="-290"/>
              <w:rPr>
                <w:rFonts w:ascii="Sylfaen" w:hAnsi="Sylfaen"/>
                <w:b/>
                <w:sz w:val="20"/>
                <w:szCs w:val="20"/>
                <w:lang w:val="ka-GE"/>
              </w:rPr>
            </w:pPr>
          </w:p>
        </w:tc>
      </w:tr>
      <w:tr w:rsidR="006D2E3B" w:rsidRPr="006D2E3B" w14:paraId="0456C1C3" w14:textId="77777777" w:rsidTr="00A2149B">
        <w:tc>
          <w:tcPr>
            <w:tcW w:w="2518" w:type="dxa"/>
          </w:tcPr>
          <w:p w14:paraId="05997697" w14:textId="38247650" w:rsidR="00C04966" w:rsidRPr="006D2E3B" w:rsidRDefault="00C04966">
            <w:pPr>
              <w:rPr>
                <w:rFonts w:ascii="AcadNusx" w:hAnsi="AcadNusx"/>
                <w:b/>
                <w:sz w:val="20"/>
                <w:szCs w:val="20"/>
              </w:rPr>
            </w:pPr>
          </w:p>
          <w:p w14:paraId="6B672A16" w14:textId="77777777" w:rsidR="00135B7C" w:rsidRPr="006D2E3B" w:rsidRDefault="00FB0C7C" w:rsidP="00F54AF7">
            <w:pPr>
              <w:rPr>
                <w:rFonts w:ascii="Sylfaen" w:hAnsi="Sylfaen"/>
                <w:b/>
                <w:sz w:val="20"/>
                <w:szCs w:val="20"/>
              </w:rPr>
            </w:pPr>
            <w:r w:rsidRPr="006D2E3B">
              <w:rPr>
                <w:rFonts w:ascii="Sylfaen" w:hAnsi="Sylfaen"/>
                <w:b/>
                <w:sz w:val="20"/>
                <w:szCs w:val="20"/>
              </w:rPr>
              <w:t>Teaching format</w:t>
            </w:r>
          </w:p>
          <w:p w14:paraId="6FC686C6" w14:textId="77777777" w:rsidR="00135B7C" w:rsidRPr="006D2E3B" w:rsidRDefault="00135B7C" w:rsidP="00F54AF7">
            <w:pPr>
              <w:rPr>
                <w:rFonts w:ascii="Sylfaen" w:hAnsi="Sylfaen"/>
                <w:b/>
                <w:sz w:val="20"/>
                <w:szCs w:val="20"/>
                <w:lang w:val="ka-GE"/>
              </w:rPr>
            </w:pPr>
          </w:p>
        </w:tc>
        <w:tc>
          <w:tcPr>
            <w:tcW w:w="8505" w:type="dxa"/>
          </w:tcPr>
          <w:p w14:paraId="2E2D52A4" w14:textId="77777777" w:rsidR="002324F5" w:rsidRPr="006D2E3B" w:rsidRDefault="00DB6F4C" w:rsidP="004B68DE">
            <w:pPr>
              <w:pStyle w:val="ListParagraph"/>
              <w:numPr>
                <w:ilvl w:val="0"/>
                <w:numId w:val="26"/>
              </w:numPr>
              <w:spacing w:line="360" w:lineRule="auto"/>
              <w:ind w:left="519"/>
              <w:rPr>
                <w:rFonts w:ascii="Sylfaen" w:hAnsi="Sylfaen"/>
                <w:sz w:val="20"/>
                <w:szCs w:val="20"/>
              </w:rPr>
            </w:pPr>
            <w:r w:rsidRPr="006D2E3B">
              <w:rPr>
                <w:rFonts w:ascii="Sylfaen" w:hAnsi="Sylfaen"/>
                <w:sz w:val="20"/>
                <w:szCs w:val="20"/>
              </w:rPr>
              <w:t>Lecture</w:t>
            </w:r>
            <w:r w:rsidR="00BC4FAA" w:rsidRPr="006D2E3B">
              <w:rPr>
                <w:rFonts w:ascii="Sylfaen" w:hAnsi="Sylfaen"/>
                <w:sz w:val="20"/>
                <w:szCs w:val="20"/>
              </w:rPr>
              <w:t xml:space="preserve"> (</w:t>
            </w:r>
            <w:r w:rsidRPr="006D2E3B">
              <w:rPr>
                <w:rFonts w:ascii="Sylfaen" w:hAnsi="Sylfaen"/>
                <w:sz w:val="20"/>
                <w:szCs w:val="20"/>
              </w:rPr>
              <w:t>interactive</w:t>
            </w:r>
            <w:r w:rsidR="00BC4FAA" w:rsidRPr="006D2E3B">
              <w:rPr>
                <w:rFonts w:ascii="Sylfaen" w:hAnsi="Sylfaen"/>
                <w:sz w:val="20"/>
                <w:szCs w:val="20"/>
              </w:rPr>
              <w:t>)</w:t>
            </w:r>
          </w:p>
          <w:p w14:paraId="1BC82909" w14:textId="77777777" w:rsidR="00DB6F4C" w:rsidRPr="006D2E3B" w:rsidRDefault="00C574EA" w:rsidP="004B68DE">
            <w:pPr>
              <w:pStyle w:val="ListParagraph"/>
              <w:numPr>
                <w:ilvl w:val="0"/>
                <w:numId w:val="26"/>
              </w:numPr>
              <w:spacing w:line="360" w:lineRule="auto"/>
              <w:ind w:left="519"/>
              <w:rPr>
                <w:rFonts w:ascii="Sylfaen" w:hAnsi="Sylfaen"/>
                <w:sz w:val="20"/>
                <w:szCs w:val="20"/>
              </w:rPr>
            </w:pPr>
            <w:r w:rsidRPr="006D2E3B">
              <w:rPr>
                <w:rFonts w:ascii="Sylfaen" w:hAnsi="Sylfaen"/>
                <w:sz w:val="20"/>
                <w:szCs w:val="20"/>
              </w:rPr>
              <w:t>A l</w:t>
            </w:r>
            <w:r w:rsidR="009859E2" w:rsidRPr="006D2E3B">
              <w:rPr>
                <w:rFonts w:ascii="Sylfaen" w:hAnsi="Sylfaen"/>
                <w:sz w:val="20"/>
                <w:szCs w:val="20"/>
              </w:rPr>
              <w:t xml:space="preserve">ecture is a creative process involving lecturer and students simultaneously. The main objective of the lecture is to understand the idea of the topics included in the course to be learned, which implies creative and active perception of relayed material. </w:t>
            </w:r>
            <w:r w:rsidRPr="006D2E3B">
              <w:rPr>
                <w:rFonts w:ascii="Sylfaen" w:hAnsi="Sylfaen"/>
                <w:sz w:val="20"/>
                <w:szCs w:val="20"/>
              </w:rPr>
              <w:t xml:space="preserve">In addition, attention must be paid to the main hypotheses, definitions, notes and suggestions of the material to be taught. Critical analysis of main issues, facts and ideas is important. The lecture must </w:t>
            </w:r>
            <w:r w:rsidR="006C50C7" w:rsidRPr="006D2E3B">
              <w:rPr>
                <w:rFonts w:ascii="Sylfaen" w:hAnsi="Sylfaen"/>
                <w:sz w:val="20"/>
                <w:szCs w:val="20"/>
              </w:rPr>
              <w:t xml:space="preserve">provide scientifically approved and logically sequential understanding of main hypothese of the course to be taught, without overwhelming details. Thus it must be logically comprehensive.  </w:t>
            </w:r>
          </w:p>
          <w:p w14:paraId="68DAEE5F" w14:textId="77777777" w:rsidR="00B06FC9" w:rsidRPr="006D2E3B" w:rsidRDefault="00DB6F4C" w:rsidP="004B68DE">
            <w:pPr>
              <w:pStyle w:val="ListParagraph"/>
              <w:numPr>
                <w:ilvl w:val="0"/>
                <w:numId w:val="26"/>
              </w:numPr>
              <w:spacing w:line="360" w:lineRule="auto"/>
              <w:ind w:left="519"/>
              <w:rPr>
                <w:rFonts w:ascii="Sylfaen" w:hAnsi="Sylfaen"/>
                <w:sz w:val="20"/>
                <w:szCs w:val="20"/>
              </w:rPr>
            </w:pPr>
            <w:r w:rsidRPr="006D2E3B">
              <w:rPr>
                <w:rFonts w:ascii="Sylfaen" w:hAnsi="Sylfaen"/>
                <w:sz w:val="20"/>
                <w:szCs w:val="20"/>
              </w:rPr>
              <w:lastRenderedPageBreak/>
              <w:t>Practical seminars</w:t>
            </w:r>
          </w:p>
          <w:p w14:paraId="00FDB0B9" w14:textId="77777777" w:rsidR="006C50C7" w:rsidRPr="006D2E3B" w:rsidRDefault="00E07DEF" w:rsidP="004B68DE">
            <w:pPr>
              <w:pStyle w:val="ListParagraph"/>
              <w:numPr>
                <w:ilvl w:val="0"/>
                <w:numId w:val="26"/>
              </w:numPr>
              <w:spacing w:line="360" w:lineRule="auto"/>
              <w:ind w:left="519"/>
              <w:rPr>
                <w:rFonts w:ascii="Sylfaen" w:hAnsi="Sylfaen"/>
                <w:sz w:val="20"/>
                <w:szCs w:val="20"/>
              </w:rPr>
            </w:pPr>
            <w:r w:rsidRPr="006D2E3B">
              <w:rPr>
                <w:rFonts w:ascii="Sylfaen" w:hAnsi="Sylfaen"/>
                <w:sz w:val="20"/>
                <w:szCs w:val="20"/>
              </w:rPr>
              <w:t xml:space="preserve">Seminars incorporate all forms of teaching which helps the student to develop practical skills; The students at seminar independently perform different activities based on the knowledge acquired previously, e.g. laboratory work, practice, field acitivites etc. </w:t>
            </w:r>
          </w:p>
          <w:p w14:paraId="1F71612E" w14:textId="00510305" w:rsidR="00C30B79" w:rsidRPr="006D2E3B" w:rsidRDefault="00C30B79" w:rsidP="004B68DE">
            <w:pPr>
              <w:numPr>
                <w:ilvl w:val="0"/>
                <w:numId w:val="26"/>
              </w:numPr>
              <w:shd w:val="clear" w:color="auto" w:fill="FFFFFF"/>
              <w:spacing w:line="360" w:lineRule="auto"/>
              <w:ind w:left="519"/>
              <w:rPr>
                <w:rFonts w:ascii="Sylfaen" w:hAnsi="Sylfaen"/>
                <w:sz w:val="20"/>
                <w:szCs w:val="20"/>
              </w:rPr>
            </w:pPr>
            <w:r w:rsidRPr="006D2E3B">
              <w:rPr>
                <w:rFonts w:ascii="Sylfaen" w:hAnsi="Sylfaen"/>
                <w:sz w:val="20"/>
                <w:szCs w:val="20"/>
              </w:rPr>
              <w:br/>
              <w:t>To reach the best possible outcome in terms of learning and teaching process, the educational program encourages the use of modern teaching methods, which are student-centered and use the approaches to achieve better understanding, memorization and ability to apply the knowledge in future. Together with the list of methods, which are subject-specific and are oriented for gaining more practical skills, the program also uses so-called blended learning models, which ensure tailoring the learning experience to suit every learner as possible, while teaching a diverse group. Blended learning model helps in personalizing the subject matter for time considerations, learning techniques and even personal preferences; in addition, implementing a blended learning model requires big changes to the way of how you think about training.</w:t>
            </w:r>
          </w:p>
          <w:p w14:paraId="5BA9EF7C" w14:textId="77777777" w:rsidR="00C30B79" w:rsidRPr="006D2E3B" w:rsidRDefault="00C30B79" w:rsidP="004B68DE">
            <w:pPr>
              <w:numPr>
                <w:ilvl w:val="0"/>
                <w:numId w:val="26"/>
              </w:numPr>
              <w:shd w:val="clear" w:color="auto" w:fill="FFFFFF"/>
              <w:spacing w:line="360" w:lineRule="auto"/>
              <w:ind w:left="519"/>
              <w:rPr>
                <w:rFonts w:ascii="Sylfaen" w:hAnsi="Sylfaen"/>
                <w:sz w:val="20"/>
                <w:szCs w:val="20"/>
              </w:rPr>
            </w:pPr>
            <w:r w:rsidRPr="006D2E3B">
              <w:rPr>
                <w:rFonts w:ascii="Sylfaen" w:hAnsi="Sylfaen"/>
                <w:sz w:val="20"/>
                <w:szCs w:val="20"/>
              </w:rPr>
              <w:t xml:space="preserve"> </w:t>
            </w:r>
          </w:p>
          <w:p w14:paraId="21556238" w14:textId="77777777" w:rsidR="00C30B79" w:rsidRPr="006D2E3B" w:rsidRDefault="00C30B79" w:rsidP="004B68DE">
            <w:pPr>
              <w:numPr>
                <w:ilvl w:val="0"/>
                <w:numId w:val="26"/>
              </w:numPr>
              <w:shd w:val="clear" w:color="auto" w:fill="FFFFFF"/>
              <w:spacing w:line="360" w:lineRule="auto"/>
              <w:ind w:left="519"/>
              <w:rPr>
                <w:rFonts w:ascii="Sylfaen" w:hAnsi="Sylfaen"/>
                <w:sz w:val="20"/>
                <w:szCs w:val="20"/>
              </w:rPr>
            </w:pPr>
            <w:r w:rsidRPr="006D2E3B">
              <w:rPr>
                <w:rFonts w:ascii="Sylfaen" w:hAnsi="Sylfaen"/>
                <w:sz w:val="20"/>
                <w:szCs w:val="20"/>
              </w:rPr>
              <w:t>Blended learning methods include (but are not limited to) the following:</w:t>
            </w:r>
          </w:p>
          <w:p w14:paraId="63A5CB5E" w14:textId="77777777" w:rsidR="00C30B79" w:rsidRPr="006D2E3B" w:rsidRDefault="00C30B79" w:rsidP="004B68DE">
            <w:pPr>
              <w:numPr>
                <w:ilvl w:val="0"/>
                <w:numId w:val="26"/>
              </w:numPr>
              <w:shd w:val="clear" w:color="auto" w:fill="FFFFFF"/>
              <w:spacing w:before="100" w:beforeAutospacing="1" w:after="100" w:afterAutospacing="1" w:line="360" w:lineRule="auto"/>
              <w:ind w:left="519"/>
              <w:rPr>
                <w:rFonts w:ascii="Sylfaen" w:hAnsi="Sylfaen"/>
                <w:sz w:val="20"/>
                <w:szCs w:val="20"/>
              </w:rPr>
            </w:pPr>
            <w:r w:rsidRPr="006D2E3B">
              <w:rPr>
                <w:rFonts w:ascii="Sylfaen" w:hAnsi="Sylfaen"/>
                <w:sz w:val="20"/>
                <w:szCs w:val="20"/>
              </w:rPr>
              <w:t>Face-to-Face: Traditional instructor-led learning sessions supplemented with technology to allow learners to control their own learning pace. Benefits are role-play, mentoring, hands-on practice, and feedback.</w:t>
            </w:r>
          </w:p>
          <w:p w14:paraId="6A77CADC" w14:textId="77777777" w:rsidR="00C30B79" w:rsidRPr="006D2E3B" w:rsidRDefault="00E57849" w:rsidP="004B68DE">
            <w:pPr>
              <w:numPr>
                <w:ilvl w:val="0"/>
                <w:numId w:val="26"/>
              </w:numPr>
              <w:shd w:val="clear" w:color="auto" w:fill="FFFFFF"/>
              <w:spacing w:before="100" w:beforeAutospacing="1" w:after="100" w:afterAutospacing="1" w:line="360" w:lineRule="auto"/>
              <w:ind w:left="519"/>
              <w:rPr>
                <w:rFonts w:ascii="Sylfaen" w:hAnsi="Sylfaen"/>
                <w:sz w:val="20"/>
                <w:szCs w:val="20"/>
              </w:rPr>
            </w:pPr>
            <w:hyperlink r:id="rId7" w:history="1">
              <w:r w:rsidR="00C30B79" w:rsidRPr="006D2E3B">
                <w:rPr>
                  <w:rFonts w:ascii="Sylfaen" w:hAnsi="Sylfaen"/>
                  <w:sz w:val="20"/>
                  <w:szCs w:val="20"/>
                </w:rPr>
                <w:t>Rotation</w:t>
              </w:r>
            </w:hyperlink>
            <w:r w:rsidR="00C30B79" w:rsidRPr="006D2E3B">
              <w:rPr>
                <w:rFonts w:ascii="Sylfaen" w:hAnsi="Sylfaen"/>
                <w:sz w:val="20"/>
                <w:szCs w:val="20"/>
              </w:rPr>
              <w:t>: Students go from one learning activity to another learning activity, either in a structured learning session directed by a teacher, or online in a self-directed manner. Examples include learning stations, labs, and the flipped classroom where learners practice the lesson before attending the face-to-face training.</w:t>
            </w:r>
          </w:p>
          <w:p w14:paraId="10AE417A" w14:textId="77777777" w:rsidR="00C30B79" w:rsidRPr="006D2E3B" w:rsidRDefault="00C30B79" w:rsidP="004B68DE">
            <w:pPr>
              <w:numPr>
                <w:ilvl w:val="0"/>
                <w:numId w:val="26"/>
              </w:numPr>
              <w:shd w:val="clear" w:color="auto" w:fill="FFFFFF"/>
              <w:spacing w:before="100" w:beforeAutospacing="1" w:after="100" w:afterAutospacing="1" w:line="360" w:lineRule="auto"/>
              <w:ind w:left="519"/>
              <w:rPr>
                <w:rFonts w:ascii="Sylfaen" w:hAnsi="Sylfaen"/>
                <w:sz w:val="20"/>
                <w:szCs w:val="20"/>
              </w:rPr>
            </w:pPr>
            <w:r w:rsidRPr="006D2E3B">
              <w:rPr>
                <w:rFonts w:ascii="Sylfaen" w:hAnsi="Sylfaen"/>
                <w:sz w:val="20"/>
                <w:szCs w:val="20"/>
              </w:rPr>
              <w:t>Flex: Flex learning is a term that can be used interchangeably with</w:t>
            </w:r>
            <w:hyperlink r:id="rId8" w:history="1">
              <w:r w:rsidRPr="006D2E3B">
                <w:rPr>
                  <w:rFonts w:ascii="Sylfaen" w:hAnsi="Sylfaen"/>
                  <w:sz w:val="20"/>
                  <w:szCs w:val="20"/>
                </w:rPr>
                <w:t> personalized learning</w:t>
              </w:r>
            </w:hyperlink>
            <w:r w:rsidRPr="006D2E3B">
              <w:rPr>
                <w:rFonts w:ascii="Sylfaen" w:hAnsi="Sylfaen"/>
                <w:sz w:val="20"/>
                <w:szCs w:val="20"/>
              </w:rPr>
              <w:t>.  By accessing means of integration of learning in a</w:t>
            </w:r>
            <w:hyperlink r:id="rId9" w:history="1">
              <w:r w:rsidRPr="006D2E3B">
                <w:rPr>
                  <w:rFonts w:ascii="Sylfaen" w:hAnsi="Sylfaen"/>
                  <w:sz w:val="20"/>
                  <w:szCs w:val="20"/>
                </w:rPr>
                <w:t> Learning Management System (LMS.)</w:t>
              </w:r>
            </w:hyperlink>
            <w:r w:rsidRPr="006D2E3B">
              <w:rPr>
                <w:rFonts w:ascii="Sylfaen" w:hAnsi="Sylfaen"/>
                <w:sz w:val="20"/>
                <w:szCs w:val="20"/>
              </w:rPr>
              <w:t>, the students control their learning path, choosing what they to learn. The instructor is usually present in a mentoring capacity, to answer questions.</w:t>
            </w:r>
          </w:p>
          <w:p w14:paraId="081299D9" w14:textId="77777777" w:rsidR="00C30B79" w:rsidRPr="006D2E3B" w:rsidRDefault="00C30B79" w:rsidP="004B68DE">
            <w:pPr>
              <w:numPr>
                <w:ilvl w:val="0"/>
                <w:numId w:val="26"/>
              </w:numPr>
              <w:shd w:val="clear" w:color="auto" w:fill="FFFFFF"/>
              <w:spacing w:before="100" w:beforeAutospacing="1" w:after="100" w:afterAutospacing="1" w:line="360" w:lineRule="auto"/>
              <w:ind w:left="519"/>
              <w:rPr>
                <w:rFonts w:ascii="Sylfaen" w:hAnsi="Sylfaen"/>
                <w:sz w:val="20"/>
                <w:szCs w:val="20"/>
              </w:rPr>
            </w:pPr>
            <w:r w:rsidRPr="006D2E3B">
              <w:rPr>
                <w:rFonts w:ascii="Sylfaen" w:hAnsi="Sylfaen"/>
                <w:sz w:val="20"/>
                <w:szCs w:val="20"/>
              </w:rPr>
              <w:t>Gamification: One of the most effective ways to motivate learners is by letting them play. By using game play elements such as points or levels, learners feel a little competition and are more motivated to experience the material on their own time.</w:t>
            </w:r>
          </w:p>
          <w:p w14:paraId="4CA4D9F8" w14:textId="77777777" w:rsidR="00C30B79" w:rsidRPr="006D2E3B" w:rsidRDefault="00C30B79" w:rsidP="004B68DE">
            <w:pPr>
              <w:numPr>
                <w:ilvl w:val="0"/>
                <w:numId w:val="26"/>
              </w:numPr>
              <w:shd w:val="clear" w:color="auto" w:fill="FFFFFF"/>
              <w:spacing w:before="100" w:beforeAutospacing="1" w:after="100" w:afterAutospacing="1" w:line="360" w:lineRule="auto"/>
              <w:ind w:left="519"/>
              <w:rPr>
                <w:rFonts w:ascii="Sylfaen" w:hAnsi="Sylfaen"/>
                <w:sz w:val="20"/>
                <w:szCs w:val="20"/>
              </w:rPr>
            </w:pPr>
            <w:r w:rsidRPr="006D2E3B">
              <w:rPr>
                <w:rFonts w:ascii="Sylfaen" w:hAnsi="Sylfaen"/>
                <w:sz w:val="20"/>
                <w:szCs w:val="20"/>
              </w:rPr>
              <w:t>Online Lab: This </w:t>
            </w:r>
            <w:hyperlink r:id="rId10" w:history="1">
              <w:r w:rsidRPr="006D2E3B">
                <w:rPr>
                  <w:rFonts w:ascii="Sylfaen" w:hAnsi="Sylfaen"/>
                  <w:sz w:val="20"/>
                  <w:szCs w:val="20"/>
                </w:rPr>
                <w:t>blended learning model is entirely digital</w:t>
              </w:r>
            </w:hyperlink>
            <w:r w:rsidRPr="006D2E3B">
              <w:rPr>
                <w:rFonts w:ascii="Sylfaen" w:hAnsi="Sylfaen"/>
                <w:sz w:val="20"/>
                <w:szCs w:val="20"/>
              </w:rPr>
              <w:t>, with little or no instructor interaction, and takes place either before, during or after a training. Learners can access content on mobile phones (</w:t>
            </w:r>
            <w:hyperlink r:id="rId11" w:history="1">
              <w:r w:rsidRPr="006D2E3B">
                <w:rPr>
                  <w:rFonts w:ascii="Sylfaen" w:hAnsi="Sylfaen"/>
                  <w:sz w:val="20"/>
                  <w:szCs w:val="20"/>
                </w:rPr>
                <w:t>mLearning</w:t>
              </w:r>
            </w:hyperlink>
            <w:r w:rsidRPr="006D2E3B">
              <w:rPr>
                <w:rFonts w:ascii="Sylfaen" w:hAnsi="Sylfaen"/>
                <w:sz w:val="20"/>
                <w:szCs w:val="20"/>
              </w:rPr>
              <w:t>), laptops or tablets. This modality engages and solidifies learning.</w:t>
            </w:r>
          </w:p>
          <w:p w14:paraId="6B4AEB83" w14:textId="77777777" w:rsidR="00C30B79" w:rsidRPr="006D2E3B" w:rsidRDefault="00C30B79" w:rsidP="004B68DE">
            <w:pPr>
              <w:numPr>
                <w:ilvl w:val="0"/>
                <w:numId w:val="26"/>
              </w:numPr>
              <w:shd w:val="clear" w:color="auto" w:fill="FFFFFF"/>
              <w:spacing w:before="100" w:beforeAutospacing="1" w:after="100" w:afterAutospacing="1" w:line="360" w:lineRule="auto"/>
              <w:ind w:left="519"/>
              <w:rPr>
                <w:rFonts w:ascii="Sylfaen" w:hAnsi="Sylfaen"/>
                <w:sz w:val="20"/>
                <w:szCs w:val="20"/>
              </w:rPr>
            </w:pPr>
            <w:r w:rsidRPr="006D2E3B">
              <w:rPr>
                <w:rFonts w:ascii="Sylfaen" w:hAnsi="Sylfaen"/>
                <w:sz w:val="20"/>
                <w:szCs w:val="20"/>
              </w:rPr>
              <w:t>Self-Blend: </w:t>
            </w:r>
            <w:hyperlink r:id="rId12" w:history="1">
              <w:r w:rsidRPr="006D2E3B">
                <w:rPr>
                  <w:rFonts w:ascii="Sylfaen" w:hAnsi="Sylfaen"/>
                  <w:sz w:val="20"/>
                  <w:szCs w:val="20"/>
                </w:rPr>
                <w:t>Self-blended learning</w:t>
              </w:r>
            </w:hyperlink>
            <w:r w:rsidRPr="006D2E3B">
              <w:rPr>
                <w:rFonts w:ascii="Sylfaen" w:hAnsi="Sylfaen"/>
                <w:sz w:val="20"/>
                <w:szCs w:val="20"/>
              </w:rPr>
              <w:t xml:space="preserve"> is supplemental content—either in the form of webinars, white papers, industry blogs, or video tutorials—that help self-motivated learners delve </w:t>
            </w:r>
            <w:r w:rsidRPr="006D2E3B">
              <w:rPr>
                <w:rFonts w:ascii="Sylfaen" w:hAnsi="Sylfaen"/>
                <w:sz w:val="20"/>
                <w:szCs w:val="20"/>
              </w:rPr>
              <w:lastRenderedPageBreak/>
              <w:t>deeper into a subject. A robust LMS can combine diverse content sources under one system to encourage curiosity and growth.</w:t>
            </w:r>
          </w:p>
          <w:p w14:paraId="31F7A3E1" w14:textId="40983E39" w:rsidR="00C30B79" w:rsidRPr="006D2E3B" w:rsidRDefault="00C30B79" w:rsidP="004B68DE">
            <w:pPr>
              <w:numPr>
                <w:ilvl w:val="0"/>
                <w:numId w:val="26"/>
              </w:numPr>
              <w:shd w:val="clear" w:color="auto" w:fill="FFFFFF"/>
              <w:spacing w:before="100" w:beforeAutospacing="1" w:after="100" w:afterAutospacing="1" w:line="360" w:lineRule="auto"/>
              <w:ind w:left="519"/>
              <w:rPr>
                <w:rFonts w:ascii="Sylfaen" w:hAnsi="Sylfaen"/>
                <w:sz w:val="20"/>
                <w:szCs w:val="20"/>
              </w:rPr>
            </w:pPr>
            <w:r w:rsidRPr="006D2E3B">
              <w:rPr>
                <w:rFonts w:ascii="Sylfaen" w:hAnsi="Sylfaen"/>
                <w:sz w:val="20"/>
                <w:szCs w:val="20"/>
              </w:rPr>
              <w:t>Online Driver: This blended learning model is entirely self-directed and takes place in a digital environment. Learners can engage with an instructor through chat, email or message board. It provides a flexible schedule and personalized learning, but lacks the face-to-face interaction of other types of blended learning. An LMS is the best way to encourage users to direct their own learning while still monitoring their process as they enjoy media and eventually, engage in classroom discussion. You can choose from existing learning management systems or opt to have an LMS developed specifically for your purposes.</w:t>
            </w:r>
          </w:p>
        </w:tc>
      </w:tr>
      <w:tr w:rsidR="006D2E3B" w:rsidRPr="006D2E3B" w14:paraId="252091D7" w14:textId="77777777" w:rsidTr="00A2149B">
        <w:tc>
          <w:tcPr>
            <w:tcW w:w="2518" w:type="dxa"/>
          </w:tcPr>
          <w:p w14:paraId="0F541336" w14:textId="7223C397" w:rsidR="00FB0C7C" w:rsidRPr="006D2E3B" w:rsidRDefault="00FB0C7C">
            <w:pPr>
              <w:rPr>
                <w:rFonts w:ascii="Sylfaen" w:hAnsi="Sylfaen"/>
                <w:b/>
                <w:sz w:val="20"/>
                <w:szCs w:val="20"/>
              </w:rPr>
            </w:pPr>
            <w:r w:rsidRPr="006D2E3B">
              <w:rPr>
                <w:rFonts w:ascii="Sylfaen" w:hAnsi="Sylfaen"/>
                <w:b/>
                <w:sz w:val="20"/>
                <w:szCs w:val="20"/>
              </w:rPr>
              <w:lastRenderedPageBreak/>
              <w:t>Methods for achieving the study ouctome</w:t>
            </w:r>
            <w:r w:rsidR="00C57E2D" w:rsidRPr="006D2E3B">
              <w:rPr>
                <w:rFonts w:ascii="Sylfaen" w:hAnsi="Sylfaen"/>
                <w:b/>
                <w:sz w:val="20"/>
                <w:szCs w:val="20"/>
                <w:lang w:val="ka-GE"/>
              </w:rPr>
              <w:t xml:space="preserve"> (</w:t>
            </w:r>
            <w:r w:rsidR="00C57E2D" w:rsidRPr="006D2E3B">
              <w:rPr>
                <w:rFonts w:ascii="Sylfaen" w:hAnsi="Sylfaen"/>
                <w:b/>
                <w:sz w:val="20"/>
                <w:szCs w:val="20"/>
              </w:rPr>
              <w:t>teaching / learning and assessment methods)</w:t>
            </w:r>
          </w:p>
          <w:p w14:paraId="2771A907" w14:textId="77777777" w:rsidR="00FC29B3" w:rsidRPr="006D2E3B" w:rsidRDefault="00FC29B3">
            <w:pPr>
              <w:rPr>
                <w:rFonts w:ascii="Sylfaen" w:hAnsi="Sylfaen"/>
                <w:b/>
                <w:sz w:val="20"/>
                <w:szCs w:val="20"/>
                <w:lang w:val="ka-GE"/>
              </w:rPr>
            </w:pPr>
          </w:p>
          <w:p w14:paraId="4E6E440A" w14:textId="77777777" w:rsidR="00FC29B3" w:rsidRPr="006D2E3B" w:rsidRDefault="00FB0C7C">
            <w:pPr>
              <w:rPr>
                <w:rFonts w:ascii="AcadNusx" w:hAnsi="AcadNusx"/>
                <w:b/>
                <w:sz w:val="20"/>
                <w:szCs w:val="20"/>
              </w:rPr>
            </w:pPr>
            <w:r w:rsidRPr="006D2E3B">
              <w:rPr>
                <w:rFonts w:ascii="AcadNusx" w:hAnsi="AcadNusx"/>
                <w:b/>
                <w:sz w:val="20"/>
                <w:szCs w:val="20"/>
              </w:rPr>
              <w:t>M</w:t>
            </w:r>
          </w:p>
        </w:tc>
        <w:tc>
          <w:tcPr>
            <w:tcW w:w="8505" w:type="dxa"/>
          </w:tcPr>
          <w:p w14:paraId="77350CF2" w14:textId="77777777" w:rsidR="00007068" w:rsidRPr="006D2E3B" w:rsidRDefault="00007068"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Demonstrating practical skills on patients, phantoms and models</w:t>
            </w:r>
          </w:p>
          <w:p w14:paraId="493E8D89" w14:textId="77777777" w:rsidR="00007068" w:rsidRPr="006D2E3B" w:rsidRDefault="00007068"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Laboratory work</w:t>
            </w:r>
          </w:p>
          <w:p w14:paraId="7FC890B7" w14:textId="77777777" w:rsidR="00007068" w:rsidRPr="006D2E3B" w:rsidRDefault="00007068"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Practice in clinics</w:t>
            </w:r>
          </w:p>
          <w:p w14:paraId="4C64B56A" w14:textId="77777777" w:rsidR="00007068" w:rsidRPr="006D2E3B" w:rsidRDefault="00007068"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Seminar</w:t>
            </w:r>
          </w:p>
          <w:p w14:paraId="4E9083F1" w14:textId="77777777" w:rsidR="00007068" w:rsidRPr="006D2E3B" w:rsidRDefault="00007068"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Patient observation</w:t>
            </w:r>
          </w:p>
          <w:p w14:paraId="192285A0" w14:textId="77777777" w:rsidR="00007068" w:rsidRPr="006D2E3B" w:rsidRDefault="00007068"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Critical assessment of their own work</w:t>
            </w:r>
          </w:p>
          <w:p w14:paraId="5C6D1321" w14:textId="77777777" w:rsidR="00007068" w:rsidRPr="006D2E3B" w:rsidRDefault="00007068"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Interassessment of performed work</w:t>
            </w:r>
          </w:p>
          <w:p w14:paraId="5F83C82E" w14:textId="77777777" w:rsidR="00007068" w:rsidRPr="006D2E3B" w:rsidRDefault="00007068"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Independent work</w:t>
            </w:r>
          </w:p>
          <w:p w14:paraId="5DA37BD4" w14:textId="77777777" w:rsidR="00007068" w:rsidRPr="006D2E3B" w:rsidRDefault="00007068"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Discussion of searched study / innovative material</w:t>
            </w:r>
          </w:p>
          <w:p w14:paraId="63D25C2A" w14:textId="77777777" w:rsidR="00007068" w:rsidRPr="006D2E3B" w:rsidRDefault="00007068"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Verbal presentation of the material</w:t>
            </w:r>
          </w:p>
          <w:p w14:paraId="1826A388" w14:textId="77777777" w:rsidR="00007068" w:rsidRPr="006D2E3B" w:rsidRDefault="00007068"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Portfolio</w:t>
            </w:r>
          </w:p>
          <w:p w14:paraId="1D5C5DF1" w14:textId="77777777" w:rsidR="00007068"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Blitz questions</w:t>
            </w:r>
          </w:p>
          <w:p w14:paraId="24FF343C" w14:textId="0068D27B" w:rsidR="00BC6825" w:rsidRPr="006D2E3B" w:rsidRDefault="00BC6825"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Objectively structured practical exam (OSPE)</w:t>
            </w:r>
          </w:p>
          <w:p w14:paraId="7B8CAF9A"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Objectively structured clinical exam (OSCE)</w:t>
            </w:r>
          </w:p>
          <w:p w14:paraId="5F39AAF8"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Intermediate assessment</w:t>
            </w:r>
          </w:p>
          <w:p w14:paraId="4260C808"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Final exam</w:t>
            </w:r>
          </w:p>
          <w:p w14:paraId="15E6AFE1"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Mini clinical exam (mini-CEX)</w:t>
            </w:r>
          </w:p>
          <w:p w14:paraId="4DF5FD77" w14:textId="77777777" w:rsidR="00A1579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Test</w:t>
            </w:r>
          </w:p>
          <w:p w14:paraId="710996F1"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 xml:space="preserve">Quiz </w:t>
            </w:r>
          </w:p>
          <w:p w14:paraId="17F09E27"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Essay</w:t>
            </w:r>
          </w:p>
          <w:p w14:paraId="04F008BA"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Case according to the subject specifiities</w:t>
            </w:r>
          </w:p>
          <w:p w14:paraId="078B70C9"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Problem-based learning (PBL)</w:t>
            </w:r>
          </w:p>
          <w:p w14:paraId="0B727EC1"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Case-based learning (CBL)</w:t>
            </w:r>
          </w:p>
          <w:p w14:paraId="42755A46"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Group working</w:t>
            </w:r>
          </w:p>
          <w:p w14:paraId="2B15170F"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Consultation</w:t>
            </w:r>
          </w:p>
          <w:p w14:paraId="632255F1"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Presentation</w:t>
            </w:r>
          </w:p>
          <w:p w14:paraId="3747E0EF"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Publication of an article, thesis, participation in conferences</w:t>
            </w:r>
          </w:p>
          <w:p w14:paraId="5B8CF741"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lastRenderedPageBreak/>
              <w:t>Practice in clinic</w:t>
            </w:r>
          </w:p>
          <w:p w14:paraId="49F66EED"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Bedside teaching</w:t>
            </w:r>
          </w:p>
          <w:p w14:paraId="0E0A4CAC"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Cooperative teaching</w:t>
            </w:r>
          </w:p>
          <w:p w14:paraId="3C2C1C68"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Case study – professor discusses specific cases with students at the lecture, who will profoundly study this specific issue</w:t>
            </w:r>
          </w:p>
          <w:p w14:paraId="034A84EC" w14:textId="77777777" w:rsidR="00B83D4B" w:rsidRPr="006D2E3B" w:rsidRDefault="00B83D4B"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 xml:space="preserve">Brain storming </w:t>
            </w:r>
            <w:r w:rsidR="007A1A9D" w:rsidRPr="006D2E3B">
              <w:rPr>
                <w:rFonts w:ascii="Sylfaen" w:hAnsi="Sylfaen"/>
                <w:sz w:val="20"/>
                <w:szCs w:val="20"/>
              </w:rPr>
              <w:t>–</w:t>
            </w:r>
            <w:r w:rsidRPr="006D2E3B">
              <w:rPr>
                <w:rFonts w:ascii="Sylfaen" w:hAnsi="Sylfaen"/>
                <w:sz w:val="20"/>
                <w:szCs w:val="20"/>
              </w:rPr>
              <w:t xml:space="preserve"> </w:t>
            </w:r>
            <w:r w:rsidR="007A1A9D" w:rsidRPr="006D2E3B">
              <w:rPr>
                <w:rFonts w:ascii="Sylfaen" w:hAnsi="Sylfaen"/>
                <w:sz w:val="20"/>
                <w:szCs w:val="20"/>
              </w:rPr>
              <w:t xml:space="preserve">supporting to development and formulating of as much as possible radically different thoughts, ideas or considerations about specific issue / problem within specific topic. It supports the development of creative approach to problem. </w:t>
            </w:r>
          </w:p>
          <w:p w14:paraId="5CD9FB9E" w14:textId="77777777" w:rsidR="007A1A9D" w:rsidRPr="006D2E3B" w:rsidRDefault="007A1A9D"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Role play of doctor and patient and situation plays</w:t>
            </w:r>
          </w:p>
          <w:p w14:paraId="3196CAD9" w14:textId="77777777" w:rsidR="007A1A9D" w:rsidRPr="006D2E3B" w:rsidRDefault="007A1A9D"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Demonstration method</w:t>
            </w:r>
          </w:p>
          <w:p w14:paraId="00F0A746" w14:textId="77777777" w:rsidR="007A1A9D" w:rsidRPr="006D2E3B" w:rsidRDefault="007A1A9D"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 xml:space="preserve">Induction / deduction / analysis / synthesis </w:t>
            </w:r>
          </w:p>
          <w:p w14:paraId="2B4DE400" w14:textId="77777777" w:rsidR="007A1A9D" w:rsidRPr="006D2E3B" w:rsidRDefault="007A1A9D"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Descriptive method</w:t>
            </w:r>
          </w:p>
          <w:p w14:paraId="663096FC" w14:textId="77777777" w:rsidR="007A1A9D" w:rsidRPr="006D2E3B" w:rsidRDefault="007A1A9D"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Action-oriented teaching</w:t>
            </w:r>
          </w:p>
          <w:p w14:paraId="711D35B8" w14:textId="77777777" w:rsidR="007A1A9D" w:rsidRPr="006D2E3B" w:rsidRDefault="007A1A9D"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Development and presentation of the project</w:t>
            </w:r>
          </w:p>
          <w:p w14:paraId="08A2D938" w14:textId="77777777" w:rsidR="007A1A9D" w:rsidRPr="006D2E3B" w:rsidRDefault="007A1A9D"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Electronic teaching mode (E-learning)</w:t>
            </w:r>
          </w:p>
          <w:p w14:paraId="6A73F91B" w14:textId="77777777" w:rsidR="007A1A9D" w:rsidRPr="006D2E3B" w:rsidRDefault="007A1A9D"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Research-based teaching</w:t>
            </w:r>
          </w:p>
          <w:p w14:paraId="7E2870BF" w14:textId="77777777" w:rsidR="007A1A9D" w:rsidRPr="006D2E3B" w:rsidRDefault="007A1A9D"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Verbal method</w:t>
            </w:r>
          </w:p>
          <w:p w14:paraId="707A5DD3" w14:textId="77777777" w:rsidR="007A1A9D" w:rsidRPr="006D2E3B" w:rsidRDefault="007A1A9D"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Textbook-based method</w:t>
            </w:r>
          </w:p>
          <w:p w14:paraId="216E4D08" w14:textId="77777777" w:rsidR="007A1A9D" w:rsidRPr="006D2E3B" w:rsidRDefault="007A1A9D" w:rsidP="00FA71CF">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Writing-based method</w:t>
            </w:r>
          </w:p>
          <w:p w14:paraId="1F8DFC9B" w14:textId="77777777" w:rsidR="00BC4FAA" w:rsidRPr="006D2E3B" w:rsidRDefault="007A1A9D" w:rsidP="007A1A9D">
            <w:pPr>
              <w:numPr>
                <w:ilvl w:val="0"/>
                <w:numId w:val="3"/>
              </w:numPr>
              <w:spacing w:line="360" w:lineRule="auto"/>
              <w:ind w:left="432" w:firstLine="0"/>
              <w:rPr>
                <w:rFonts w:ascii="Sylfaen" w:hAnsi="Sylfaen"/>
                <w:sz w:val="20"/>
                <w:szCs w:val="20"/>
                <w:lang w:val="ka-GE"/>
              </w:rPr>
            </w:pPr>
            <w:r w:rsidRPr="006D2E3B">
              <w:rPr>
                <w:rFonts w:ascii="Sylfaen" w:hAnsi="Sylfaen"/>
                <w:sz w:val="20"/>
                <w:szCs w:val="20"/>
              </w:rPr>
              <w:t>Discussions / debates</w:t>
            </w:r>
          </w:p>
        </w:tc>
      </w:tr>
      <w:tr w:rsidR="006D2E3B" w:rsidRPr="006D2E3B" w14:paraId="0C587DCA" w14:textId="77777777" w:rsidTr="00A2149B">
        <w:tc>
          <w:tcPr>
            <w:tcW w:w="2518" w:type="dxa"/>
          </w:tcPr>
          <w:p w14:paraId="6D879C2D" w14:textId="77777777" w:rsidR="004402DD" w:rsidRPr="006D2E3B" w:rsidRDefault="004402DD">
            <w:pPr>
              <w:rPr>
                <w:rFonts w:ascii="AcadNusx" w:hAnsi="AcadNusx"/>
                <w:b/>
                <w:sz w:val="20"/>
                <w:szCs w:val="20"/>
              </w:rPr>
            </w:pPr>
          </w:p>
          <w:p w14:paraId="067F5799" w14:textId="77777777" w:rsidR="00FB0C7C" w:rsidRPr="006D2E3B" w:rsidRDefault="00771148">
            <w:pPr>
              <w:rPr>
                <w:rFonts w:ascii="AcadNusx" w:hAnsi="AcadNusx"/>
                <w:b/>
                <w:sz w:val="20"/>
                <w:szCs w:val="20"/>
              </w:rPr>
            </w:pPr>
            <w:r w:rsidRPr="006D2E3B">
              <w:rPr>
                <w:rFonts w:ascii="Sylfaen" w:hAnsi="Sylfaen"/>
                <w:b/>
                <w:sz w:val="20"/>
                <w:szCs w:val="20"/>
              </w:rPr>
              <w:t>Student assessment system</w:t>
            </w:r>
          </w:p>
          <w:p w14:paraId="5E5035C3" w14:textId="77777777" w:rsidR="004402DD" w:rsidRPr="006D2E3B" w:rsidRDefault="004402DD">
            <w:pPr>
              <w:rPr>
                <w:rFonts w:ascii="AcadNusx" w:hAnsi="AcadNusx"/>
                <w:b/>
                <w:sz w:val="20"/>
                <w:szCs w:val="20"/>
              </w:rPr>
            </w:pPr>
          </w:p>
        </w:tc>
        <w:tc>
          <w:tcPr>
            <w:tcW w:w="8505" w:type="dxa"/>
          </w:tcPr>
          <w:p w14:paraId="462B67FC" w14:textId="56EF2110" w:rsidR="008062A4" w:rsidRPr="006D2E3B" w:rsidRDefault="008062A4" w:rsidP="004F2B6C">
            <w:pPr>
              <w:spacing w:line="360" w:lineRule="auto"/>
              <w:jc w:val="both"/>
              <w:rPr>
                <w:rFonts w:ascii="Sylfaen" w:hAnsi="Sylfaen" w:cs="Sylfaen"/>
                <w:sz w:val="20"/>
                <w:szCs w:val="20"/>
              </w:rPr>
            </w:pPr>
            <w:r w:rsidRPr="006D2E3B">
              <w:rPr>
                <w:rFonts w:ascii="Sylfaen" w:hAnsi="Sylfaen" w:cs="Sylfaen"/>
                <w:sz w:val="20"/>
                <w:szCs w:val="20"/>
              </w:rPr>
              <w:t>The student assessment at single-level undergraduate medical educat</w:t>
            </w:r>
            <w:r w:rsidR="008603CB">
              <w:rPr>
                <w:rFonts w:ascii="Sylfaen" w:hAnsi="Sylfaen" w:cs="Sylfaen"/>
                <w:sz w:val="20"/>
                <w:szCs w:val="20"/>
              </w:rPr>
              <w:t xml:space="preserve">ion program provided by </w:t>
            </w:r>
            <w:r w:rsidRPr="006D2E3B">
              <w:rPr>
                <w:rFonts w:ascii="Sylfaen" w:hAnsi="Sylfaen" w:cs="Sylfaen"/>
                <w:sz w:val="20"/>
                <w:szCs w:val="20"/>
              </w:rPr>
              <w:t xml:space="preserve"> University Geomedi LLC is guided by the European Credit Transfer System (ECTS), law of Georgia on Higher Education and by order #03 of January 5, 2007 of Minister of Science and Education of Georgia on the Approval of the Procedures for Calculating Higher Education Programs with Credits and the assessment system defined by the above, which implies the following: </w:t>
            </w:r>
          </w:p>
          <w:p w14:paraId="0A4108D7" w14:textId="77777777" w:rsidR="00AC6779" w:rsidRPr="006D2E3B" w:rsidRDefault="00F9354E" w:rsidP="00F06C85">
            <w:pPr>
              <w:pStyle w:val="ListParagraph"/>
              <w:numPr>
                <w:ilvl w:val="0"/>
                <w:numId w:val="19"/>
              </w:numPr>
              <w:spacing w:line="360" w:lineRule="auto"/>
              <w:jc w:val="both"/>
              <w:rPr>
                <w:rFonts w:ascii="Sylfaen" w:hAnsi="Sylfaen"/>
                <w:b/>
                <w:sz w:val="20"/>
                <w:szCs w:val="20"/>
              </w:rPr>
            </w:pPr>
            <w:r w:rsidRPr="006D2E3B">
              <w:rPr>
                <w:rFonts w:ascii="Sylfaen" w:hAnsi="Sylfaen"/>
                <w:b/>
                <w:sz w:val="20"/>
                <w:szCs w:val="20"/>
              </w:rPr>
              <w:t>5 types of positive assessment:</w:t>
            </w:r>
          </w:p>
          <w:p w14:paraId="7BFCCEDB" w14:textId="77777777" w:rsidR="00015484" w:rsidRPr="006D2E3B" w:rsidRDefault="00015484" w:rsidP="00015484">
            <w:pPr>
              <w:spacing w:line="276" w:lineRule="auto"/>
              <w:rPr>
                <w:rFonts w:ascii="Sylfaen" w:eastAsia="Times New Roman" w:hAnsi="Sylfaen"/>
                <w:b/>
                <w:sz w:val="18"/>
                <w:szCs w:val="18"/>
              </w:rPr>
            </w:pPr>
            <w:r w:rsidRPr="006D2E3B">
              <w:rPr>
                <w:rFonts w:ascii="Sylfaen" w:eastAsia="Times New Roman" w:hAnsi="Sylfaen"/>
                <w:b/>
                <w:sz w:val="18"/>
                <w:szCs w:val="18"/>
              </w:rPr>
              <w:t>a.a) (A) excellent-91%-100%</w:t>
            </w:r>
          </w:p>
          <w:p w14:paraId="2C98B4F3" w14:textId="77777777" w:rsidR="00015484" w:rsidRPr="006D2E3B" w:rsidRDefault="00015484" w:rsidP="00015484">
            <w:pPr>
              <w:spacing w:line="276" w:lineRule="auto"/>
              <w:rPr>
                <w:rFonts w:ascii="Sylfaen" w:eastAsia="Times New Roman" w:hAnsi="Sylfaen"/>
                <w:b/>
                <w:sz w:val="18"/>
                <w:szCs w:val="18"/>
              </w:rPr>
            </w:pPr>
            <w:r w:rsidRPr="006D2E3B">
              <w:rPr>
                <w:rFonts w:ascii="Sylfaen" w:eastAsia="Times New Roman" w:hAnsi="Sylfaen"/>
                <w:b/>
                <w:sz w:val="18"/>
                <w:szCs w:val="18"/>
              </w:rPr>
              <w:t>a.b) (B) very good-81-90%</w:t>
            </w:r>
          </w:p>
          <w:p w14:paraId="79629ED2" w14:textId="77777777" w:rsidR="00015484" w:rsidRPr="006D2E3B" w:rsidRDefault="00015484" w:rsidP="00015484">
            <w:pPr>
              <w:spacing w:line="276" w:lineRule="auto"/>
              <w:rPr>
                <w:rFonts w:ascii="Sylfaen" w:eastAsia="Times New Roman" w:hAnsi="Sylfaen"/>
                <w:b/>
                <w:sz w:val="18"/>
                <w:szCs w:val="18"/>
              </w:rPr>
            </w:pPr>
            <w:r w:rsidRPr="006D2E3B">
              <w:rPr>
                <w:rFonts w:ascii="Sylfaen" w:eastAsia="Times New Roman" w:hAnsi="Sylfaen"/>
                <w:b/>
                <w:sz w:val="18"/>
                <w:szCs w:val="18"/>
              </w:rPr>
              <w:t>a.c) (C) good-71-80%</w:t>
            </w:r>
          </w:p>
          <w:p w14:paraId="5773E89B" w14:textId="77777777" w:rsidR="00015484" w:rsidRPr="006D2E3B" w:rsidRDefault="00015484" w:rsidP="00015484">
            <w:pPr>
              <w:spacing w:line="276" w:lineRule="auto"/>
              <w:rPr>
                <w:rFonts w:ascii="Sylfaen" w:eastAsia="Times New Roman" w:hAnsi="Sylfaen"/>
                <w:b/>
                <w:sz w:val="18"/>
                <w:szCs w:val="18"/>
              </w:rPr>
            </w:pPr>
            <w:r w:rsidRPr="006D2E3B">
              <w:rPr>
                <w:rFonts w:ascii="Sylfaen" w:eastAsia="Times New Roman" w:hAnsi="Sylfaen"/>
                <w:b/>
                <w:sz w:val="18"/>
                <w:szCs w:val="18"/>
              </w:rPr>
              <w:t>a.d) (D) satisfactory-61-70%</w:t>
            </w:r>
          </w:p>
          <w:p w14:paraId="14AF6824" w14:textId="77777777" w:rsidR="00015484" w:rsidRPr="006D2E3B" w:rsidRDefault="00015484" w:rsidP="00015484">
            <w:pPr>
              <w:spacing w:line="276" w:lineRule="auto"/>
              <w:rPr>
                <w:rFonts w:ascii="Sylfaen" w:eastAsia="Times New Roman" w:hAnsi="Sylfaen"/>
                <w:b/>
                <w:sz w:val="18"/>
                <w:szCs w:val="18"/>
              </w:rPr>
            </w:pPr>
            <w:r w:rsidRPr="006D2E3B">
              <w:rPr>
                <w:rFonts w:ascii="Sylfaen" w:eastAsia="Times New Roman" w:hAnsi="Sylfaen"/>
                <w:b/>
                <w:sz w:val="18"/>
                <w:szCs w:val="18"/>
              </w:rPr>
              <w:t xml:space="preserve">a.e) (E) </w:t>
            </w:r>
            <w:r w:rsidRPr="006D2E3B">
              <w:rPr>
                <w:rFonts w:ascii="Sylfaen" w:hAnsi="Sylfaen"/>
                <w:b/>
                <w:sz w:val="18"/>
                <w:szCs w:val="18"/>
              </w:rPr>
              <w:t>acceptable-</w:t>
            </w:r>
            <w:r w:rsidRPr="006D2E3B">
              <w:rPr>
                <w:rFonts w:ascii="Sylfaen" w:hAnsi="Sylfaen"/>
                <w:sz w:val="18"/>
                <w:szCs w:val="18"/>
              </w:rPr>
              <w:t>51-60%</w:t>
            </w:r>
          </w:p>
          <w:p w14:paraId="283ADAC9" w14:textId="77777777" w:rsidR="00015484" w:rsidRPr="006D2E3B" w:rsidRDefault="00015484" w:rsidP="00F06C85">
            <w:pPr>
              <w:pStyle w:val="ListParagraph"/>
              <w:numPr>
                <w:ilvl w:val="0"/>
                <w:numId w:val="19"/>
              </w:numPr>
              <w:autoSpaceDE w:val="0"/>
              <w:autoSpaceDN w:val="0"/>
              <w:adjustRightInd w:val="0"/>
              <w:spacing w:line="276" w:lineRule="auto"/>
              <w:rPr>
                <w:rFonts w:ascii="Sylfaen" w:hAnsi="Sylfaen"/>
                <w:b/>
                <w:sz w:val="18"/>
                <w:szCs w:val="18"/>
              </w:rPr>
            </w:pPr>
            <w:r w:rsidRPr="006D2E3B">
              <w:rPr>
                <w:rFonts w:ascii="Sylfaen" w:hAnsi="Sylfaen"/>
                <w:b/>
                <w:sz w:val="18"/>
                <w:szCs w:val="18"/>
              </w:rPr>
              <w:t>2 types of negative assessments:</w:t>
            </w:r>
          </w:p>
          <w:p w14:paraId="74E82337" w14:textId="77777777" w:rsidR="00015484" w:rsidRPr="006D2E3B" w:rsidRDefault="00015484" w:rsidP="00015484">
            <w:pPr>
              <w:pStyle w:val="ListParagraph"/>
              <w:spacing w:line="276" w:lineRule="auto"/>
              <w:jc w:val="both"/>
              <w:rPr>
                <w:rFonts w:ascii="Sylfaen" w:hAnsi="Sylfaen"/>
                <w:b/>
                <w:sz w:val="18"/>
                <w:szCs w:val="18"/>
              </w:rPr>
            </w:pPr>
            <w:r w:rsidRPr="006D2E3B">
              <w:rPr>
                <w:rFonts w:ascii="Sylfaen" w:hAnsi="Sylfaen"/>
                <w:b/>
                <w:sz w:val="18"/>
                <w:szCs w:val="18"/>
              </w:rPr>
              <w:t>b.a) (FX) couldn’t pass-</w:t>
            </w:r>
            <w:r w:rsidRPr="006D2E3B">
              <w:rPr>
                <w:rFonts w:ascii="Sylfaen" w:hAnsi="Sylfaen"/>
                <w:sz w:val="18"/>
                <w:szCs w:val="18"/>
              </w:rPr>
              <w:t xml:space="preserve"> 41-50%-Which means that more work is needed.  The student can enroll in independent work and is given the right of an additional test.</w:t>
            </w:r>
          </w:p>
          <w:p w14:paraId="089BD8CA" w14:textId="77777777" w:rsidR="00015484" w:rsidRPr="006D2E3B" w:rsidRDefault="00015484" w:rsidP="00015484">
            <w:pPr>
              <w:pStyle w:val="ListParagraph"/>
              <w:spacing w:line="276" w:lineRule="auto"/>
              <w:jc w:val="both"/>
              <w:rPr>
                <w:rFonts w:ascii="Sylfaen" w:hAnsi="Sylfaen"/>
                <w:sz w:val="18"/>
                <w:szCs w:val="18"/>
              </w:rPr>
            </w:pPr>
            <w:r w:rsidRPr="006D2E3B">
              <w:rPr>
                <w:rFonts w:ascii="Sylfaen" w:hAnsi="Sylfaen"/>
                <w:b/>
                <w:sz w:val="18"/>
                <w:szCs w:val="18"/>
              </w:rPr>
              <w:t>b.b) (F) Fail-</w:t>
            </w:r>
            <w:r w:rsidRPr="006D2E3B">
              <w:rPr>
                <w:rFonts w:ascii="Sylfaen" w:hAnsi="Sylfaen"/>
                <w:sz w:val="18"/>
                <w:szCs w:val="18"/>
              </w:rPr>
              <w:t xml:space="preserve">Less than 40% Work carried out by the student is not enough and the student must retake the subject. </w:t>
            </w:r>
          </w:p>
          <w:p w14:paraId="5DD86EC2" w14:textId="77777777" w:rsidR="00291120" w:rsidRPr="006D2E3B" w:rsidRDefault="00291120" w:rsidP="00F52BAC">
            <w:pPr>
              <w:spacing w:line="360" w:lineRule="auto"/>
              <w:jc w:val="both"/>
              <w:rPr>
                <w:rFonts w:ascii="Sylfaen" w:eastAsia="Times New Roman" w:hAnsi="Sylfaen" w:cs="AcadNusx"/>
                <w:sz w:val="20"/>
                <w:szCs w:val="20"/>
                <w:u w:color="FF0000"/>
              </w:rPr>
            </w:pPr>
            <w:r w:rsidRPr="006D2E3B">
              <w:rPr>
                <w:rFonts w:ascii="Sylfaen" w:eastAsia="Times New Roman" w:hAnsi="Sylfaen" w:cs="AcadNusx"/>
                <w:sz w:val="20"/>
                <w:szCs w:val="20"/>
                <w:u w:color="FF0000"/>
              </w:rPr>
              <w:t xml:space="preserve">The term assessment of the student is defined by the sum of midterm assessment and final exam scores and is max. 100. </w:t>
            </w:r>
          </w:p>
          <w:p w14:paraId="531DFD37" w14:textId="77777777" w:rsidR="00291120" w:rsidRPr="006D2E3B" w:rsidRDefault="00291120" w:rsidP="00F52BAC">
            <w:pPr>
              <w:spacing w:line="360" w:lineRule="auto"/>
              <w:jc w:val="both"/>
              <w:rPr>
                <w:rFonts w:ascii="Sylfaen" w:eastAsia="Times New Roman" w:hAnsi="Sylfaen" w:cs="AcadNusx"/>
                <w:sz w:val="20"/>
                <w:szCs w:val="20"/>
                <w:u w:color="FF0000"/>
              </w:rPr>
            </w:pPr>
            <w:r w:rsidRPr="006D2E3B">
              <w:rPr>
                <w:rFonts w:ascii="Sylfaen" w:eastAsia="Times New Roman" w:hAnsi="Sylfaen" w:cs="AcadNusx"/>
                <w:sz w:val="20"/>
                <w:szCs w:val="20"/>
                <w:u w:color="FF0000"/>
              </w:rPr>
              <w:t xml:space="preserve">The summary assessment implies two components – midterm and final assessments. Each element has its percentage in overall aseessment system, which is independently defined by the lecturer; (1) </w:t>
            </w:r>
            <w:r w:rsidRPr="006D2E3B">
              <w:rPr>
                <w:rFonts w:ascii="Sylfaen" w:eastAsia="Times New Roman" w:hAnsi="Sylfaen" w:cs="AcadNusx"/>
                <w:sz w:val="20"/>
                <w:szCs w:val="20"/>
                <w:u w:color="FF0000"/>
              </w:rPr>
              <w:lastRenderedPageBreak/>
              <w:t xml:space="preserve">70/30 or (2) 60/40, which means that in first case, intermediate assessment accounts for 70% of total summary scores, while the final exam gives only 30%; in second case, intermediate assessment accounts for 60% of total scores, while the final exam give only 40%.   </w:t>
            </w:r>
          </w:p>
          <w:p w14:paraId="408800AC" w14:textId="77777777" w:rsidR="00FA2FC6" w:rsidRPr="006D2E3B" w:rsidRDefault="00FA2FC6" w:rsidP="009C74CB">
            <w:pPr>
              <w:autoSpaceDE w:val="0"/>
              <w:autoSpaceDN w:val="0"/>
              <w:adjustRightInd w:val="0"/>
              <w:spacing w:line="360" w:lineRule="auto"/>
              <w:ind w:firstLine="324"/>
              <w:jc w:val="both"/>
              <w:rPr>
                <w:rFonts w:ascii="Sylfaen" w:hAnsi="Sylfaen"/>
                <w:sz w:val="20"/>
                <w:szCs w:val="20"/>
              </w:rPr>
            </w:pPr>
            <w:r w:rsidRPr="006D2E3B">
              <w:rPr>
                <w:rFonts w:ascii="Sylfaen" w:hAnsi="Sylfaen"/>
                <w:sz w:val="20"/>
                <w:szCs w:val="20"/>
              </w:rPr>
              <w:t xml:space="preserve">Intermediate assessment is divided into several components (midterm exam, activity on seminars/practical classes, presentation, quiz, situational tasks, essayes etc.); percentage of these components in total assessment is defined by the lecturer except for midterm exam itself, which is </w:t>
            </w:r>
            <w:r w:rsidR="00816170" w:rsidRPr="006D2E3B">
              <w:rPr>
                <w:rFonts w:ascii="Sylfaen" w:hAnsi="Sylfaen"/>
                <w:sz w:val="20"/>
                <w:szCs w:val="20"/>
              </w:rPr>
              <w:t xml:space="preserve">indispensable component of intermediate assessment (exceptions are clinical skills and clinical practice assessments) and its percentage in total scores: (1) in case of 70/30 system, midterm exam should account for 30 points, whereas in (2) case of 60/40 system – it must account for 20 points. </w:t>
            </w:r>
            <w:r w:rsidRPr="006D2E3B">
              <w:rPr>
                <w:rFonts w:ascii="Sylfaen" w:hAnsi="Sylfaen"/>
                <w:sz w:val="20"/>
                <w:szCs w:val="20"/>
              </w:rPr>
              <w:t xml:space="preserve"> </w:t>
            </w:r>
          </w:p>
          <w:p w14:paraId="3C8E8A38" w14:textId="77777777" w:rsidR="00816170" w:rsidRPr="006D2E3B" w:rsidRDefault="00816170" w:rsidP="009C74CB">
            <w:pPr>
              <w:autoSpaceDE w:val="0"/>
              <w:autoSpaceDN w:val="0"/>
              <w:adjustRightInd w:val="0"/>
              <w:spacing w:line="360" w:lineRule="auto"/>
              <w:ind w:firstLine="324"/>
              <w:jc w:val="both"/>
              <w:rPr>
                <w:rFonts w:ascii="Sylfaen" w:hAnsi="Sylfaen"/>
                <w:sz w:val="20"/>
                <w:szCs w:val="20"/>
              </w:rPr>
            </w:pPr>
            <w:r w:rsidRPr="006D2E3B">
              <w:rPr>
                <w:rFonts w:ascii="Sylfaen" w:hAnsi="Sylfaen"/>
                <w:sz w:val="20"/>
                <w:szCs w:val="20"/>
              </w:rPr>
              <w:t>There is no minimal competency limit to midterm exam. Students is not allowed to retke midterm exam, except for the</w:t>
            </w:r>
            <w:r w:rsidR="002B1117" w:rsidRPr="006D2E3B">
              <w:rPr>
                <w:rFonts w:ascii="Sylfaen" w:hAnsi="Sylfaen"/>
                <w:sz w:val="20"/>
                <w:szCs w:val="20"/>
              </w:rPr>
              <w:t xml:space="preserve"> special</w:t>
            </w:r>
            <w:r w:rsidRPr="006D2E3B">
              <w:rPr>
                <w:rFonts w:ascii="Sylfaen" w:hAnsi="Sylfaen"/>
                <w:sz w:val="20"/>
                <w:szCs w:val="20"/>
              </w:rPr>
              <w:t xml:space="preserve"> cases </w:t>
            </w:r>
            <w:r w:rsidR="002B1117" w:rsidRPr="006D2E3B">
              <w:rPr>
                <w:rFonts w:ascii="Sylfaen" w:hAnsi="Sylfaen"/>
                <w:sz w:val="20"/>
                <w:szCs w:val="20"/>
              </w:rPr>
              <w:t xml:space="preserve">due to which the exam was missed. </w:t>
            </w:r>
          </w:p>
          <w:p w14:paraId="435967FA" w14:textId="77777777" w:rsidR="002B1117" w:rsidRPr="006D2E3B" w:rsidRDefault="002B1117" w:rsidP="009C74CB">
            <w:pPr>
              <w:autoSpaceDE w:val="0"/>
              <w:autoSpaceDN w:val="0"/>
              <w:adjustRightInd w:val="0"/>
              <w:spacing w:line="360" w:lineRule="auto"/>
              <w:ind w:firstLine="324"/>
              <w:jc w:val="both"/>
              <w:rPr>
                <w:rFonts w:ascii="Sylfaen" w:hAnsi="Sylfaen"/>
                <w:sz w:val="20"/>
                <w:szCs w:val="20"/>
              </w:rPr>
            </w:pPr>
            <w:r w:rsidRPr="006D2E3B">
              <w:rPr>
                <w:rFonts w:ascii="Sylfaen" w:hAnsi="Sylfaen"/>
                <w:sz w:val="20"/>
                <w:szCs w:val="20"/>
              </w:rPr>
              <w:t>The minimal competency limit of intermediate assessment which also is the precondition for admission to final exam</w:t>
            </w:r>
            <w:r w:rsidR="000E3DFD" w:rsidRPr="006D2E3B">
              <w:rPr>
                <w:rFonts w:ascii="Sylfaen" w:hAnsi="Sylfaen"/>
                <w:sz w:val="20"/>
                <w:szCs w:val="20"/>
              </w:rPr>
              <w:t xml:space="preserve">, is minimum 50% of intermediate assessment scores. </w:t>
            </w:r>
            <w:r w:rsidRPr="006D2E3B">
              <w:rPr>
                <w:rFonts w:ascii="Sylfaen" w:hAnsi="Sylfaen"/>
                <w:sz w:val="20"/>
                <w:szCs w:val="20"/>
              </w:rPr>
              <w:t xml:space="preserve"> </w:t>
            </w:r>
          </w:p>
          <w:p w14:paraId="57F6AF4C" w14:textId="77777777" w:rsidR="000E3DFD" w:rsidRPr="006D2E3B" w:rsidRDefault="000E3DFD" w:rsidP="009C74CB">
            <w:pPr>
              <w:autoSpaceDE w:val="0"/>
              <w:autoSpaceDN w:val="0"/>
              <w:adjustRightInd w:val="0"/>
              <w:spacing w:line="360" w:lineRule="auto"/>
              <w:ind w:firstLine="324"/>
              <w:jc w:val="both"/>
              <w:rPr>
                <w:rFonts w:ascii="Sylfaen" w:hAnsi="Sylfaen"/>
                <w:sz w:val="20"/>
                <w:szCs w:val="20"/>
              </w:rPr>
            </w:pPr>
            <w:r w:rsidRPr="006D2E3B">
              <w:rPr>
                <w:rFonts w:ascii="Sylfaen" w:hAnsi="Sylfaen"/>
                <w:sz w:val="20"/>
                <w:szCs w:val="20"/>
              </w:rPr>
              <w:t xml:space="preserve">Final exam is an essential condition for final assessment. The minimal competency limit for passing the final exam is 50%+1 of total max. points; in case of getting less than minimal competency scores, the final exam assessment is nullified and if students term assessment is between 41-50, then they are granted the second chance to retake the final exam. If the student’s intermediate assessment score is less than 41, then they must take this subject again. In case if student’s intermediate assessment score is 51 or higher, they must overcome the minimal competency limit on final exam, otherwise the subject will be considered as failed. </w:t>
            </w:r>
          </w:p>
          <w:p w14:paraId="2DAFC968" w14:textId="77777777" w:rsidR="00D4174E" w:rsidRPr="006D2E3B" w:rsidRDefault="00D4174E" w:rsidP="009C74CB">
            <w:pPr>
              <w:autoSpaceDE w:val="0"/>
              <w:autoSpaceDN w:val="0"/>
              <w:adjustRightInd w:val="0"/>
              <w:spacing w:line="360" w:lineRule="auto"/>
              <w:ind w:firstLine="324"/>
              <w:jc w:val="both"/>
              <w:rPr>
                <w:rFonts w:ascii="Sylfaen" w:hAnsi="Sylfaen"/>
                <w:sz w:val="20"/>
                <w:szCs w:val="20"/>
              </w:rPr>
            </w:pPr>
            <w:r w:rsidRPr="006D2E3B">
              <w:rPr>
                <w:rFonts w:ascii="Sylfaen" w:hAnsi="Sylfaen"/>
                <w:sz w:val="20"/>
                <w:szCs w:val="20"/>
              </w:rPr>
              <w:t xml:space="preserve">Student can retake a second chance final exam in the same semester, not later than 5 days after the date of first final exam. </w:t>
            </w:r>
          </w:p>
          <w:p w14:paraId="4BCE699B" w14:textId="77777777" w:rsidR="004402DD" w:rsidRPr="006D2E3B" w:rsidRDefault="00D4174E" w:rsidP="00D4174E">
            <w:pPr>
              <w:autoSpaceDE w:val="0"/>
              <w:autoSpaceDN w:val="0"/>
              <w:adjustRightInd w:val="0"/>
              <w:spacing w:line="360" w:lineRule="auto"/>
              <w:ind w:firstLine="324"/>
              <w:jc w:val="both"/>
              <w:rPr>
                <w:rFonts w:ascii="Sylfaen" w:hAnsi="Sylfaen"/>
                <w:sz w:val="20"/>
                <w:szCs w:val="20"/>
              </w:rPr>
            </w:pPr>
            <w:r w:rsidRPr="006D2E3B">
              <w:rPr>
                <w:rFonts w:ascii="Sylfaen" w:hAnsi="Sylfaen"/>
                <w:sz w:val="20"/>
                <w:szCs w:val="20"/>
              </w:rPr>
              <w:t xml:space="preserve">Assessment components are defined by the course superviser according to the subject specificities. </w:t>
            </w:r>
          </w:p>
          <w:p w14:paraId="48B63C72" w14:textId="77777777" w:rsidR="00DA33B7" w:rsidRPr="006D2E3B" w:rsidRDefault="00DA33B7" w:rsidP="00D4174E">
            <w:pPr>
              <w:autoSpaceDE w:val="0"/>
              <w:autoSpaceDN w:val="0"/>
              <w:adjustRightInd w:val="0"/>
              <w:spacing w:line="360" w:lineRule="auto"/>
              <w:ind w:firstLine="324"/>
              <w:jc w:val="both"/>
              <w:rPr>
                <w:rFonts w:ascii="Sylfaen" w:hAnsi="Sylfaen"/>
                <w:sz w:val="20"/>
                <w:szCs w:val="20"/>
                <w:u w:val="single"/>
              </w:rPr>
            </w:pPr>
            <w:r w:rsidRPr="006D2E3B">
              <w:rPr>
                <w:rFonts w:ascii="Sylfaen" w:hAnsi="Sylfaen"/>
                <w:sz w:val="20"/>
                <w:szCs w:val="20"/>
                <w:u w:val="single"/>
              </w:rPr>
              <w:t>Specific changes in assessment system was applied to following disciplines:</w:t>
            </w:r>
          </w:p>
          <w:p w14:paraId="1239B2CA" w14:textId="77777777" w:rsidR="00DA33B7" w:rsidRPr="006D2E3B" w:rsidRDefault="00DA33B7" w:rsidP="00D4174E">
            <w:pPr>
              <w:autoSpaceDE w:val="0"/>
              <w:autoSpaceDN w:val="0"/>
              <w:adjustRightInd w:val="0"/>
              <w:spacing w:line="360" w:lineRule="auto"/>
              <w:ind w:firstLine="324"/>
              <w:jc w:val="both"/>
              <w:rPr>
                <w:rFonts w:ascii="Sylfaen" w:hAnsi="Sylfaen"/>
                <w:sz w:val="20"/>
                <w:szCs w:val="20"/>
              </w:rPr>
            </w:pPr>
            <w:r w:rsidRPr="006D2E3B">
              <w:rPr>
                <w:rFonts w:ascii="Sylfaen" w:hAnsi="Sylfaen"/>
                <w:b/>
                <w:sz w:val="20"/>
                <w:szCs w:val="20"/>
              </w:rPr>
              <w:t xml:space="preserve">Life Science Block </w:t>
            </w:r>
            <w:r w:rsidRPr="006D2E3B">
              <w:rPr>
                <w:rFonts w:ascii="Sylfaen" w:hAnsi="Sylfaen"/>
                <w:sz w:val="20"/>
                <w:szCs w:val="20"/>
              </w:rPr>
              <w:t>(including cell biology and genetics, medical chemistry, medical physics/biophysics, general biochemistry, citology/embryology):</w:t>
            </w:r>
          </w:p>
          <w:p w14:paraId="4A8CACE6" w14:textId="77777777" w:rsidR="00DA33B7" w:rsidRPr="006D2E3B" w:rsidRDefault="00DA33B7" w:rsidP="00DA33B7">
            <w:pPr>
              <w:spacing w:line="276" w:lineRule="auto"/>
              <w:jc w:val="both"/>
              <w:rPr>
                <w:rFonts w:ascii="Sylfaen" w:hAnsi="Sylfaen" w:cs="AcadNusx"/>
                <w:sz w:val="20"/>
                <w:szCs w:val="20"/>
              </w:rPr>
            </w:pPr>
            <w:r w:rsidRPr="006D2E3B">
              <w:rPr>
                <w:rFonts w:ascii="Sylfaen" w:hAnsi="Sylfaen" w:cs="AcadNusx"/>
                <w:b/>
                <w:sz w:val="20"/>
                <w:szCs w:val="20"/>
              </w:rPr>
              <w:t>The assessment of a student</w:t>
            </w:r>
            <w:r w:rsidRPr="006D2E3B">
              <w:rPr>
                <w:rFonts w:ascii="Sylfaen" w:hAnsi="Sylfaen" w:cs="AcadNusx"/>
                <w:sz w:val="20"/>
                <w:szCs w:val="20"/>
              </w:rPr>
              <w:t xml:space="preserve"> will be held by 100 grade point system for each subject that is composed of: 60 grade points for intermediate assessments and 40 grade points for the final exam. The block will be considered as passed if arithmetic mean of summary points from final exam is &gt; 51 points.  </w:t>
            </w:r>
          </w:p>
          <w:p w14:paraId="11D1D244" w14:textId="77777777" w:rsidR="00DA33B7" w:rsidRPr="006D2E3B" w:rsidRDefault="00DA33B7" w:rsidP="00DA33B7">
            <w:pPr>
              <w:jc w:val="both"/>
              <w:rPr>
                <w:rFonts w:ascii="Times New Roman" w:hAnsi="Times New Roman" w:cs="AcadNusx"/>
                <w:sz w:val="20"/>
                <w:szCs w:val="20"/>
              </w:rPr>
            </w:pPr>
          </w:p>
          <w:p w14:paraId="397C44F5" w14:textId="77777777" w:rsidR="00DA33B7" w:rsidRPr="006D2E3B" w:rsidRDefault="00DA33B7" w:rsidP="00F06C85">
            <w:pPr>
              <w:pStyle w:val="ListParagraph"/>
              <w:numPr>
                <w:ilvl w:val="0"/>
                <w:numId w:val="19"/>
              </w:numPr>
              <w:jc w:val="both"/>
              <w:rPr>
                <w:rFonts w:ascii="Times New Roman" w:hAnsi="Times New Roman"/>
                <w:sz w:val="20"/>
                <w:szCs w:val="20"/>
              </w:rPr>
            </w:pPr>
            <w:r w:rsidRPr="006D2E3B">
              <w:rPr>
                <w:rFonts w:ascii="Sylfaen" w:hAnsi="Sylfaen"/>
                <w:sz w:val="20"/>
                <w:szCs w:val="20"/>
              </w:rPr>
              <w:t xml:space="preserve">The term activity points for each subject is composed of following assessment components: </w:t>
            </w:r>
          </w:p>
          <w:p w14:paraId="6F6E4511" w14:textId="77777777" w:rsidR="00DA33B7" w:rsidRPr="006D2E3B" w:rsidRDefault="00DA33B7" w:rsidP="00DA33B7">
            <w:pPr>
              <w:pStyle w:val="ListParagraph"/>
              <w:ind w:left="0"/>
              <w:jc w:val="both"/>
              <w:rPr>
                <w:rFonts w:ascii="Times New Roman" w:hAnsi="Times New Roman"/>
                <w:sz w:val="20"/>
                <w:szCs w:val="20"/>
              </w:rPr>
            </w:pPr>
          </w:p>
          <w:p w14:paraId="745C83C0" w14:textId="77777777" w:rsidR="00DA33B7" w:rsidRPr="006D2E3B" w:rsidRDefault="00DA33B7" w:rsidP="00F06C85">
            <w:pPr>
              <w:pStyle w:val="ListParagraph"/>
              <w:numPr>
                <w:ilvl w:val="0"/>
                <w:numId w:val="19"/>
              </w:numPr>
              <w:spacing w:after="160" w:line="256" w:lineRule="auto"/>
              <w:rPr>
                <w:rFonts w:ascii="Sylfaen" w:hAnsi="Sylfaen"/>
                <w:sz w:val="20"/>
                <w:szCs w:val="20"/>
                <w:lang w:val="ka-GE"/>
              </w:rPr>
            </w:pPr>
            <w:r w:rsidRPr="006D2E3B">
              <w:rPr>
                <w:rFonts w:ascii="Sylfaen" w:hAnsi="Sylfaen"/>
                <w:sz w:val="20"/>
                <w:szCs w:val="20"/>
              </w:rPr>
              <w:t xml:space="preserve">Term activity: participation in discussions, discussion about covered material, involvement in group, portfolio performance – 10 points </w:t>
            </w:r>
          </w:p>
          <w:p w14:paraId="1C375038" w14:textId="77777777" w:rsidR="00DA33B7" w:rsidRPr="006D2E3B" w:rsidRDefault="00DA33B7" w:rsidP="00F06C85">
            <w:pPr>
              <w:numPr>
                <w:ilvl w:val="0"/>
                <w:numId w:val="19"/>
              </w:numPr>
              <w:jc w:val="both"/>
              <w:rPr>
                <w:rFonts w:ascii="Times New Roman" w:hAnsi="Times New Roman" w:cs="Sylfaen"/>
                <w:sz w:val="20"/>
                <w:szCs w:val="20"/>
              </w:rPr>
            </w:pPr>
            <w:r w:rsidRPr="006D2E3B">
              <w:rPr>
                <w:rFonts w:ascii="Sylfaen" w:hAnsi="Sylfaen" w:cs="AcadNusx"/>
                <w:b/>
                <w:sz w:val="20"/>
                <w:szCs w:val="20"/>
              </w:rPr>
              <w:t>Summary quiz</w:t>
            </w:r>
            <w:r w:rsidRPr="006D2E3B">
              <w:rPr>
                <w:rFonts w:ascii="Sylfaen" w:hAnsi="Sylfaen" w:cs="AcadNusx"/>
                <w:b/>
                <w:sz w:val="20"/>
                <w:szCs w:val="20"/>
                <w:lang w:val="ka-GE"/>
              </w:rPr>
              <w:t xml:space="preserve"> – </w:t>
            </w:r>
            <w:r w:rsidRPr="006D2E3B">
              <w:rPr>
                <w:rFonts w:ascii="Sylfaen" w:hAnsi="Sylfaen" w:cs="AcadNusx"/>
                <w:sz w:val="20"/>
                <w:szCs w:val="20"/>
              </w:rPr>
              <w:t xml:space="preserve">is done 2 times for each subject during the duration of this subject course, with test format; quizzes are 5 points for each, total – 10 points. Tests are present with multiple choice question format (usualy 4 answer options) with one correct answer only. </w:t>
            </w:r>
          </w:p>
          <w:p w14:paraId="110D2460" w14:textId="77777777" w:rsidR="00DA33B7" w:rsidRPr="006D2E3B" w:rsidRDefault="00DA33B7" w:rsidP="00DA33B7">
            <w:pPr>
              <w:jc w:val="both"/>
              <w:rPr>
                <w:rFonts w:ascii="Sylfaen" w:hAnsi="Sylfaen" w:cs="Sylfaen"/>
                <w:sz w:val="20"/>
                <w:szCs w:val="20"/>
                <w:lang w:val="ka-GE"/>
              </w:rPr>
            </w:pPr>
          </w:p>
          <w:p w14:paraId="3AA0D031" w14:textId="77777777" w:rsidR="004B68DE" w:rsidRPr="006D2E3B" w:rsidRDefault="004B68DE" w:rsidP="00F06C85">
            <w:pPr>
              <w:numPr>
                <w:ilvl w:val="0"/>
                <w:numId w:val="19"/>
              </w:numPr>
              <w:jc w:val="both"/>
              <w:rPr>
                <w:rFonts w:ascii="Times New Roman" w:hAnsi="Times New Roman" w:cs="Sylfaen"/>
                <w:sz w:val="20"/>
                <w:szCs w:val="20"/>
              </w:rPr>
            </w:pPr>
            <w:r w:rsidRPr="006D2E3B">
              <w:rPr>
                <w:rFonts w:ascii="Sylfaen" w:eastAsia="Times New Roman" w:hAnsi="Sylfaen"/>
                <w:b/>
                <w:sz w:val="20"/>
                <w:szCs w:val="20"/>
              </w:rPr>
              <w:t>Midterm exam</w:t>
            </w:r>
            <w:r w:rsidRPr="006D2E3B">
              <w:rPr>
                <w:rFonts w:ascii="Sylfaen" w:eastAsia="Times New Roman" w:hAnsi="Sylfaen"/>
                <w:b/>
                <w:sz w:val="20"/>
                <w:szCs w:val="20"/>
                <w:lang w:val="ka-GE"/>
              </w:rPr>
              <w:t xml:space="preserve"> – </w:t>
            </w:r>
            <w:r w:rsidRPr="006D2E3B">
              <w:rPr>
                <w:rFonts w:ascii="Sylfaen" w:eastAsia="Times New Roman" w:hAnsi="Sylfaen"/>
                <w:sz w:val="20"/>
                <w:szCs w:val="20"/>
              </w:rPr>
              <w:t xml:space="preserve">Midterm exam is held for each subject separately by test format, with maximum of 20 points; the tests paper includes 20 tests with 1 point for each correct answer. </w:t>
            </w:r>
          </w:p>
          <w:p w14:paraId="465FB4D4" w14:textId="77777777" w:rsidR="004B68DE" w:rsidRPr="006D2E3B" w:rsidRDefault="004B68DE" w:rsidP="004B68DE">
            <w:pPr>
              <w:pStyle w:val="ListParagraph"/>
              <w:spacing w:line="276" w:lineRule="auto"/>
              <w:jc w:val="both"/>
              <w:rPr>
                <w:rFonts w:ascii="Sylfaen" w:eastAsia="Times New Roman" w:hAnsi="Sylfaen"/>
                <w:sz w:val="20"/>
                <w:szCs w:val="20"/>
                <w:lang w:val="ka-GE"/>
              </w:rPr>
            </w:pPr>
          </w:p>
          <w:p w14:paraId="60A8F85D" w14:textId="77777777" w:rsidR="004B68DE" w:rsidRPr="006D2E3B" w:rsidRDefault="004B68DE" w:rsidP="00F06C85">
            <w:pPr>
              <w:pStyle w:val="ListParagraph"/>
              <w:numPr>
                <w:ilvl w:val="0"/>
                <w:numId w:val="19"/>
              </w:numPr>
              <w:spacing w:line="276" w:lineRule="auto"/>
              <w:jc w:val="both"/>
              <w:rPr>
                <w:rFonts w:ascii="Sylfaen" w:eastAsia="Times New Roman" w:hAnsi="Sylfaen"/>
                <w:sz w:val="20"/>
                <w:szCs w:val="20"/>
                <w:lang w:val="ka-GE"/>
              </w:rPr>
            </w:pPr>
            <w:r w:rsidRPr="006D2E3B">
              <w:rPr>
                <w:rFonts w:ascii="Sylfaen" w:eastAsia="Times New Roman" w:hAnsi="Sylfaen"/>
                <w:sz w:val="20"/>
                <w:szCs w:val="20"/>
              </w:rPr>
              <w:t xml:space="preserve">The overall intermediate assessment score is max 60 points; the overall intermediate assessment score is calculated for each subject by summarizing the term activity (seminar activity – 20 points; summary quiz – 10 points, taken twice, total – 20 points; midterm exam – 20 points). For each subject, minimum competency score to be allowed to sit final exam, is 30 points. </w:t>
            </w:r>
          </w:p>
          <w:p w14:paraId="4D4CEF56" w14:textId="77777777" w:rsidR="004B68DE" w:rsidRPr="006D2E3B" w:rsidRDefault="004B68DE" w:rsidP="004B68DE">
            <w:pPr>
              <w:jc w:val="both"/>
              <w:rPr>
                <w:rFonts w:ascii="Times New Roman" w:hAnsi="Times New Roman" w:cs="Sylfaen"/>
                <w:sz w:val="20"/>
                <w:szCs w:val="20"/>
              </w:rPr>
            </w:pPr>
          </w:p>
          <w:p w14:paraId="1B869122" w14:textId="455D29F8" w:rsidR="004B68DE" w:rsidRPr="006D2E3B" w:rsidRDefault="004B68DE" w:rsidP="00F06C85">
            <w:pPr>
              <w:numPr>
                <w:ilvl w:val="0"/>
                <w:numId w:val="19"/>
              </w:numPr>
              <w:spacing w:line="276" w:lineRule="auto"/>
              <w:jc w:val="both"/>
              <w:rPr>
                <w:rFonts w:ascii="Times New Roman" w:eastAsia="Times New Roman" w:hAnsi="Times New Roman"/>
                <w:sz w:val="20"/>
                <w:szCs w:val="20"/>
              </w:rPr>
            </w:pPr>
            <w:r w:rsidRPr="006D2E3B">
              <w:rPr>
                <w:rFonts w:ascii="Sylfaen" w:eastAsia="Times New Roman" w:hAnsi="Sylfaen"/>
                <w:b/>
                <w:sz w:val="20"/>
                <w:szCs w:val="20"/>
              </w:rPr>
              <w:t xml:space="preserve">Final exam – </w:t>
            </w:r>
            <w:r w:rsidRPr="006D2E3B">
              <w:rPr>
                <w:rFonts w:ascii="Sylfaen" w:eastAsia="Times New Roman" w:hAnsi="Sylfaen"/>
                <w:sz w:val="20"/>
                <w:szCs w:val="20"/>
              </w:rPr>
              <w:t xml:space="preserve">Final exam in each subject is taken by test format, which is assessed by 40 points; exam paper includes 40 tests for each subject, which are represented by 4 possible answers, with only 1 correct answer. Each correct answer is assessed by 1 point. </w:t>
            </w:r>
            <w:r w:rsidR="002938FF" w:rsidRPr="006D2E3B">
              <w:rPr>
                <w:rFonts w:ascii="Sylfaen" w:eastAsia="Times New Roman" w:hAnsi="Sylfaen"/>
                <w:sz w:val="20"/>
                <w:szCs w:val="20"/>
              </w:rPr>
              <w:t>F</w:t>
            </w:r>
            <w:r w:rsidRPr="006D2E3B">
              <w:rPr>
                <w:rFonts w:ascii="Sylfaen" w:eastAsia="Times New Roman" w:hAnsi="Sylfaen"/>
                <w:sz w:val="20"/>
                <w:szCs w:val="20"/>
              </w:rPr>
              <w:t xml:space="preserve">inal exam for each subject included in the block is assessed max by 40 points. Final assessment for each subject is calculated by summarizing the intermediate assessment and final exam assessment for each subject. </w:t>
            </w:r>
          </w:p>
          <w:p w14:paraId="6BD9D6D9" w14:textId="77777777" w:rsidR="004B68DE" w:rsidRPr="006D2E3B" w:rsidRDefault="004B68DE" w:rsidP="004B68DE">
            <w:pPr>
              <w:rPr>
                <w:rFonts w:ascii="Times New Roman" w:hAnsi="Times New Roman" w:cs="AcadNusx"/>
                <w:b/>
                <w:sz w:val="20"/>
                <w:szCs w:val="20"/>
              </w:rPr>
            </w:pPr>
          </w:p>
          <w:p w14:paraId="1F142A03" w14:textId="77777777" w:rsidR="004B68DE" w:rsidRPr="006D2E3B" w:rsidRDefault="004B68DE" w:rsidP="004B68DE">
            <w:pPr>
              <w:rPr>
                <w:rFonts w:ascii="Sylfaen" w:hAnsi="Sylfaen" w:cs="AcadNusx"/>
                <w:b/>
                <w:sz w:val="20"/>
                <w:szCs w:val="20"/>
                <w:lang w:val="ka-GE"/>
              </w:rPr>
            </w:pPr>
            <w:r w:rsidRPr="006D2E3B">
              <w:rPr>
                <w:rFonts w:ascii="Sylfaen" w:hAnsi="Sylfaen" w:cs="AcadNusx"/>
                <w:b/>
                <w:sz w:val="20"/>
                <w:szCs w:val="20"/>
              </w:rPr>
              <w:t xml:space="preserve">The passing minimum for final exam is 21 points (out of 40) </w:t>
            </w:r>
          </w:p>
          <w:p w14:paraId="639C6D36" w14:textId="1DD56E01" w:rsidR="004B68DE" w:rsidRPr="006D2E3B" w:rsidRDefault="004B68DE" w:rsidP="004B68DE">
            <w:pPr>
              <w:rPr>
                <w:rFonts w:ascii="Sylfaen" w:hAnsi="Sylfaen" w:cs="AcadNusx"/>
                <w:sz w:val="20"/>
                <w:szCs w:val="20"/>
              </w:rPr>
            </w:pPr>
            <w:r w:rsidRPr="006D2E3B">
              <w:rPr>
                <w:rFonts w:ascii="Sylfaen" w:hAnsi="Sylfaen" w:cs="AcadNusx"/>
                <w:sz w:val="20"/>
                <w:szCs w:val="20"/>
              </w:rPr>
              <w:t xml:space="preserve">In order for the student to be admitted to final exam, their intermediate assessment points for </w:t>
            </w:r>
            <w:r w:rsidR="002938FF" w:rsidRPr="006D2E3B">
              <w:rPr>
                <w:rFonts w:ascii="Sylfaen" w:hAnsi="Sylfaen" w:cs="AcadNusx"/>
                <w:sz w:val="20"/>
                <w:szCs w:val="20"/>
              </w:rPr>
              <w:t>the</w:t>
            </w:r>
            <w:r w:rsidRPr="006D2E3B">
              <w:rPr>
                <w:rFonts w:ascii="Sylfaen" w:hAnsi="Sylfaen" w:cs="AcadNusx"/>
                <w:sz w:val="20"/>
                <w:szCs w:val="20"/>
              </w:rPr>
              <w:t xml:space="preserve"> subject should be minimum 30.  </w:t>
            </w:r>
          </w:p>
          <w:p w14:paraId="03168C55" w14:textId="1FE9D2FD" w:rsidR="004B68DE" w:rsidRPr="006D2E3B" w:rsidRDefault="004B68DE" w:rsidP="004B68DE">
            <w:pPr>
              <w:jc w:val="both"/>
              <w:rPr>
                <w:rFonts w:ascii="Sylfaen" w:hAnsi="Sylfaen"/>
                <w:sz w:val="20"/>
                <w:szCs w:val="20"/>
              </w:rPr>
            </w:pPr>
            <w:r w:rsidRPr="006D2E3B">
              <w:rPr>
                <w:rFonts w:ascii="Sylfaen" w:hAnsi="Sylfaen"/>
                <w:sz w:val="20"/>
                <w:szCs w:val="20"/>
              </w:rPr>
              <w:t xml:space="preserve">In case of failing at final exam: if the sum of intermediate assessment and final exam points is between 41-50, then the student is given one chance to retake a final exam. In case if the sum of intermediate assessments and final exam points is 40 or less, then the student must take the whole </w:t>
            </w:r>
            <w:r w:rsidR="002938FF" w:rsidRPr="006D2E3B">
              <w:rPr>
                <w:rFonts w:ascii="Sylfaen" w:hAnsi="Sylfaen"/>
                <w:sz w:val="20"/>
                <w:szCs w:val="20"/>
              </w:rPr>
              <w:t xml:space="preserve">subject </w:t>
            </w:r>
            <w:r w:rsidRPr="006D2E3B">
              <w:rPr>
                <w:rFonts w:ascii="Sylfaen" w:hAnsi="Sylfaen"/>
                <w:sz w:val="20"/>
                <w:szCs w:val="20"/>
              </w:rPr>
              <w:t xml:space="preserve">from beginning. </w:t>
            </w:r>
          </w:p>
          <w:p w14:paraId="41EAFB02" w14:textId="77777777" w:rsidR="004B68DE" w:rsidRPr="006D2E3B" w:rsidRDefault="004B68DE" w:rsidP="004B68DE">
            <w:pPr>
              <w:autoSpaceDE w:val="0"/>
              <w:autoSpaceDN w:val="0"/>
              <w:adjustRightInd w:val="0"/>
              <w:spacing w:line="360" w:lineRule="auto"/>
              <w:ind w:firstLine="324"/>
              <w:jc w:val="both"/>
              <w:rPr>
                <w:rFonts w:ascii="Sylfaen" w:hAnsi="Sylfaen"/>
                <w:sz w:val="20"/>
                <w:szCs w:val="20"/>
              </w:rPr>
            </w:pPr>
            <w:r w:rsidRPr="006D2E3B">
              <w:rPr>
                <w:rFonts w:ascii="Sylfaen" w:hAnsi="Sylfaen"/>
                <w:sz w:val="20"/>
                <w:szCs w:val="20"/>
              </w:rPr>
              <w:t>The student can retake the second chance exam in same semester (20</w:t>
            </w:r>
            <w:r w:rsidRPr="006D2E3B">
              <w:rPr>
                <w:rFonts w:ascii="Sylfaen" w:hAnsi="Sylfaen"/>
                <w:sz w:val="20"/>
                <w:szCs w:val="20"/>
                <w:vertAlign w:val="superscript"/>
              </w:rPr>
              <w:t>th</w:t>
            </w:r>
            <w:r w:rsidRPr="006D2E3B">
              <w:rPr>
                <w:rFonts w:ascii="Sylfaen" w:hAnsi="Sylfaen"/>
                <w:sz w:val="20"/>
                <w:szCs w:val="20"/>
              </w:rPr>
              <w:t xml:space="preserve"> -21</w:t>
            </w:r>
            <w:r w:rsidRPr="006D2E3B">
              <w:rPr>
                <w:rFonts w:ascii="Sylfaen" w:hAnsi="Sylfaen"/>
                <w:sz w:val="20"/>
                <w:szCs w:val="20"/>
                <w:vertAlign w:val="superscript"/>
              </w:rPr>
              <w:t>st</w:t>
            </w:r>
            <w:r w:rsidRPr="006D2E3B">
              <w:rPr>
                <w:rFonts w:ascii="Sylfaen" w:hAnsi="Sylfaen"/>
                <w:sz w:val="20"/>
                <w:szCs w:val="20"/>
              </w:rPr>
              <w:t xml:space="preserve"> week), not more than 5 days after 1</w:t>
            </w:r>
            <w:r w:rsidRPr="006D2E3B">
              <w:rPr>
                <w:rFonts w:ascii="Sylfaen" w:hAnsi="Sylfaen"/>
                <w:sz w:val="20"/>
                <w:szCs w:val="20"/>
                <w:vertAlign w:val="superscript"/>
              </w:rPr>
              <w:t>st</w:t>
            </w:r>
            <w:r w:rsidRPr="006D2E3B">
              <w:rPr>
                <w:rFonts w:ascii="Sylfaen" w:hAnsi="Sylfaen"/>
                <w:sz w:val="20"/>
                <w:szCs w:val="20"/>
              </w:rPr>
              <w:t xml:space="preserve"> final exam.  </w:t>
            </w:r>
          </w:p>
          <w:p w14:paraId="602C47F4" w14:textId="6EAC43F4" w:rsidR="00DA33B7" w:rsidRPr="006D2E3B" w:rsidRDefault="00DA33B7" w:rsidP="004B68DE">
            <w:pPr>
              <w:autoSpaceDE w:val="0"/>
              <w:autoSpaceDN w:val="0"/>
              <w:adjustRightInd w:val="0"/>
              <w:spacing w:line="360" w:lineRule="auto"/>
              <w:jc w:val="both"/>
              <w:rPr>
                <w:rFonts w:ascii="Sylfaen" w:hAnsi="Sylfaen"/>
                <w:b/>
                <w:sz w:val="20"/>
                <w:szCs w:val="20"/>
                <w:u w:val="single"/>
              </w:rPr>
            </w:pPr>
            <w:r w:rsidRPr="006D2E3B">
              <w:rPr>
                <w:rFonts w:ascii="Sylfaen" w:hAnsi="Sylfaen"/>
                <w:b/>
                <w:sz w:val="20"/>
                <w:szCs w:val="20"/>
                <w:u w:val="single"/>
              </w:rPr>
              <w:t>Assessment of normal organ system modules is structured as given below:</w:t>
            </w:r>
          </w:p>
          <w:p w14:paraId="7F299040" w14:textId="77777777" w:rsidR="002B4006" w:rsidRPr="006D2E3B" w:rsidRDefault="002B4006" w:rsidP="002B4006">
            <w:pPr>
              <w:spacing w:line="276" w:lineRule="auto"/>
              <w:ind w:firstLine="211"/>
              <w:jc w:val="both"/>
              <w:rPr>
                <w:rFonts w:ascii="Sylfaen" w:hAnsi="Sylfaen" w:cs="AcadNusx"/>
                <w:sz w:val="20"/>
                <w:szCs w:val="20"/>
              </w:rPr>
            </w:pPr>
            <w:r w:rsidRPr="006D2E3B">
              <w:rPr>
                <w:rFonts w:ascii="Sylfaen" w:hAnsi="Sylfaen" w:cs="AcadNusx"/>
                <w:b/>
                <w:sz w:val="20"/>
                <w:szCs w:val="20"/>
              </w:rPr>
              <w:t>The assessment of a student</w:t>
            </w:r>
            <w:r w:rsidRPr="006D2E3B">
              <w:rPr>
                <w:rFonts w:ascii="Sylfaen" w:hAnsi="Sylfaen" w:cs="AcadNusx"/>
                <w:sz w:val="20"/>
                <w:szCs w:val="20"/>
              </w:rPr>
              <w:t xml:space="preserve"> will be held by 100 point grade system that is composed of 60 points</w:t>
            </w:r>
            <w:r w:rsidRPr="006D2E3B">
              <w:rPr>
                <w:rFonts w:ascii="Sylfaen" w:hAnsi="Sylfaen" w:cs="AcadNusx"/>
                <w:sz w:val="20"/>
                <w:szCs w:val="20"/>
                <w:lang w:val="ka-GE"/>
              </w:rPr>
              <w:t xml:space="preserve"> – </w:t>
            </w:r>
            <w:r w:rsidRPr="006D2E3B">
              <w:rPr>
                <w:rFonts w:ascii="Sylfaen" w:hAnsi="Sylfaen" w:cs="AcadNusx"/>
                <w:sz w:val="20"/>
                <w:szCs w:val="20"/>
              </w:rPr>
              <w:t xml:space="preserve">including </w:t>
            </w:r>
            <w:r w:rsidRPr="006D2E3B">
              <w:rPr>
                <w:rFonts w:ascii="Sylfaen" w:hAnsi="Sylfaen" w:cs="AcadNusx"/>
                <w:sz w:val="20"/>
                <w:szCs w:val="20"/>
                <w:lang w:val="ka-GE"/>
              </w:rPr>
              <w:t xml:space="preserve">40 </w:t>
            </w:r>
            <w:r w:rsidRPr="006D2E3B">
              <w:rPr>
                <w:rFonts w:ascii="Sylfaen" w:hAnsi="Sylfaen" w:cs="AcadNusx"/>
                <w:sz w:val="20"/>
                <w:szCs w:val="20"/>
              </w:rPr>
              <w:t>points of intermediate assessments</w:t>
            </w:r>
            <w:r w:rsidRPr="006D2E3B">
              <w:rPr>
                <w:rFonts w:ascii="Sylfaen" w:hAnsi="Sylfaen" w:cs="AcadNusx"/>
                <w:sz w:val="20"/>
                <w:szCs w:val="20"/>
                <w:lang w:val="ka-GE"/>
              </w:rPr>
              <w:t xml:space="preserve"> and </w:t>
            </w:r>
            <w:r w:rsidRPr="006D2E3B">
              <w:rPr>
                <w:rFonts w:ascii="Sylfaen" w:hAnsi="Sylfaen" w:cs="AcadNusx"/>
                <w:sz w:val="20"/>
                <w:szCs w:val="20"/>
              </w:rPr>
              <w:t xml:space="preserve">20 points of midterm exam, plus 40 grade points of the final exam. </w:t>
            </w:r>
          </w:p>
          <w:p w14:paraId="788FE577" w14:textId="77777777" w:rsidR="002B4006" w:rsidRPr="006D2E3B" w:rsidRDefault="002B4006" w:rsidP="002B4006">
            <w:pPr>
              <w:spacing w:line="276" w:lineRule="auto"/>
              <w:ind w:firstLine="211"/>
              <w:rPr>
                <w:rFonts w:ascii="Sylfaen" w:hAnsi="Sylfaen" w:cs="AcadNusx"/>
                <w:sz w:val="20"/>
                <w:szCs w:val="20"/>
                <w:lang w:val="ka-GE"/>
              </w:rPr>
            </w:pPr>
          </w:p>
          <w:p w14:paraId="4362F25A" w14:textId="77777777" w:rsidR="002B4006" w:rsidRPr="006D2E3B" w:rsidRDefault="002B4006" w:rsidP="002B4006">
            <w:pPr>
              <w:pStyle w:val="ListParagraph"/>
              <w:numPr>
                <w:ilvl w:val="0"/>
                <w:numId w:val="18"/>
              </w:numPr>
              <w:spacing w:line="276" w:lineRule="auto"/>
              <w:ind w:left="0" w:firstLine="211"/>
              <w:jc w:val="both"/>
              <w:rPr>
                <w:rFonts w:ascii="Times New Roman" w:hAnsi="Times New Roman"/>
                <w:sz w:val="20"/>
                <w:szCs w:val="20"/>
              </w:rPr>
            </w:pPr>
            <w:r w:rsidRPr="006D2E3B">
              <w:rPr>
                <w:rFonts w:ascii="Sylfaen" w:hAnsi="Sylfaen"/>
                <w:sz w:val="20"/>
                <w:szCs w:val="20"/>
              </w:rPr>
              <w:t>The term activity points include the following components</w:t>
            </w:r>
            <w:r w:rsidRPr="006D2E3B">
              <w:rPr>
                <w:rFonts w:ascii="Sylfaen" w:hAnsi="Sylfaen"/>
                <w:sz w:val="20"/>
                <w:szCs w:val="20"/>
                <w:lang w:val="ka-GE"/>
              </w:rPr>
              <w:t>:</w:t>
            </w:r>
          </w:p>
          <w:p w14:paraId="45F844BB" w14:textId="77777777" w:rsidR="002B4006" w:rsidRPr="006D2E3B" w:rsidRDefault="002B4006" w:rsidP="002B4006">
            <w:pPr>
              <w:pStyle w:val="ListParagraph"/>
              <w:spacing w:line="276" w:lineRule="auto"/>
              <w:ind w:left="0" w:firstLine="211"/>
              <w:jc w:val="both"/>
              <w:rPr>
                <w:rFonts w:ascii="Times New Roman" w:hAnsi="Times New Roman"/>
                <w:sz w:val="20"/>
                <w:szCs w:val="20"/>
              </w:rPr>
            </w:pPr>
          </w:p>
          <w:p w14:paraId="60719233" w14:textId="77777777" w:rsidR="002B4006" w:rsidRPr="006D2E3B" w:rsidRDefault="002B4006" w:rsidP="002B4006">
            <w:pPr>
              <w:pStyle w:val="ListParagraph"/>
              <w:numPr>
                <w:ilvl w:val="0"/>
                <w:numId w:val="45"/>
              </w:numPr>
              <w:spacing w:line="276" w:lineRule="auto"/>
              <w:ind w:left="0" w:firstLine="211"/>
              <w:jc w:val="both"/>
              <w:rPr>
                <w:rFonts w:ascii="Sylfaen" w:hAnsi="Sylfaen" w:cs="AcadNusx"/>
                <w:b/>
                <w:sz w:val="20"/>
                <w:szCs w:val="20"/>
              </w:rPr>
            </w:pPr>
            <w:r w:rsidRPr="006D2E3B">
              <w:rPr>
                <w:rFonts w:ascii="Sylfaen" w:hAnsi="Sylfaen" w:cs="AcadNusx"/>
                <w:b/>
                <w:sz w:val="20"/>
                <w:szCs w:val="20"/>
              </w:rPr>
              <w:t xml:space="preserve">Summary quiz – </w:t>
            </w:r>
            <w:r w:rsidRPr="006D2E3B">
              <w:rPr>
                <w:rFonts w:ascii="Sylfaen" w:hAnsi="Sylfaen" w:cs="AcadNusx"/>
                <w:sz w:val="20"/>
                <w:szCs w:val="20"/>
              </w:rPr>
              <w:t xml:space="preserve">is done 1 time during the module, by test format, in each subject of the module separately, after completion of the full course topics, by respective lecturer of the subject; it is based on clinical case format and assessed by max 5 points (share value from the total max score – 2.8 points). The total summed score of quizzes held in all 5 subject components is max </w:t>
            </w:r>
            <w:r w:rsidRPr="006D2E3B">
              <w:rPr>
                <w:rFonts w:ascii="Sylfaen" w:hAnsi="Sylfaen" w:cs="AcadNusx"/>
                <w:b/>
                <w:sz w:val="20"/>
                <w:szCs w:val="20"/>
              </w:rPr>
              <w:t>14 points (2.8 x 5 = 14).</w:t>
            </w:r>
          </w:p>
          <w:p w14:paraId="00028752" w14:textId="77777777" w:rsidR="002B4006" w:rsidRPr="006D2E3B" w:rsidRDefault="002B4006" w:rsidP="002B4006">
            <w:pPr>
              <w:pStyle w:val="ListParagraph"/>
              <w:numPr>
                <w:ilvl w:val="0"/>
                <w:numId w:val="45"/>
              </w:numPr>
              <w:spacing w:line="276" w:lineRule="auto"/>
              <w:ind w:left="0" w:firstLine="211"/>
              <w:jc w:val="both"/>
              <w:rPr>
                <w:rFonts w:ascii="Times New Roman" w:hAnsi="Times New Roman" w:cs="Sylfaen"/>
                <w:sz w:val="20"/>
                <w:szCs w:val="20"/>
              </w:rPr>
            </w:pPr>
            <w:r w:rsidRPr="006D2E3B">
              <w:rPr>
                <w:rFonts w:ascii="Sylfaen" w:hAnsi="Sylfaen" w:cs="AcadNusx"/>
                <w:sz w:val="20"/>
                <w:szCs w:val="20"/>
              </w:rPr>
              <w:t xml:space="preserve">The quiz includes </w:t>
            </w:r>
            <w:r w:rsidRPr="006D2E3B">
              <w:rPr>
                <w:rFonts w:ascii="Sylfaen" w:hAnsi="Sylfaen" w:cs="AcadNusx"/>
                <w:b/>
                <w:bCs/>
                <w:sz w:val="20"/>
                <w:szCs w:val="20"/>
              </w:rPr>
              <w:t>5 clinical cases</w:t>
            </w:r>
            <w:r w:rsidRPr="006D2E3B">
              <w:rPr>
                <w:rFonts w:ascii="Sylfaen" w:hAnsi="Sylfaen" w:cs="AcadNusx"/>
                <w:sz w:val="20"/>
                <w:szCs w:val="20"/>
              </w:rPr>
              <w:t xml:space="preserve"> (each of them assessed by 1 point for correct answer).  Clinical case is presented by multiple-choice test format with 4 options, with only 1 correct answer -</w:t>
            </w:r>
            <w:r w:rsidRPr="006D2E3B">
              <w:rPr>
                <w:rFonts w:ascii="Sylfaen" w:hAnsi="Sylfaen" w:cs="AcadNusx"/>
                <w:sz w:val="20"/>
                <w:szCs w:val="20"/>
                <w:lang w:val="ka-GE"/>
              </w:rPr>
              <w:t xml:space="preserve"> </w:t>
            </w:r>
            <w:r w:rsidRPr="006D2E3B">
              <w:rPr>
                <w:rFonts w:ascii="Times New Roman" w:hAnsi="Times New Roman" w:cs="Sylfaen"/>
                <w:b/>
                <w:sz w:val="20"/>
                <w:szCs w:val="20"/>
              </w:rPr>
              <w:t xml:space="preserve">total - </w:t>
            </w:r>
            <w:r w:rsidRPr="006D2E3B">
              <w:rPr>
                <w:rFonts w:cs="Sylfaen"/>
                <w:b/>
                <w:sz w:val="20"/>
                <w:szCs w:val="20"/>
              </w:rPr>
              <w:t>5</w:t>
            </w:r>
            <w:r w:rsidRPr="006D2E3B">
              <w:rPr>
                <w:rFonts w:ascii="Times New Roman" w:hAnsi="Times New Roman" w:cs="Sylfaen"/>
                <w:b/>
                <w:sz w:val="20"/>
                <w:szCs w:val="20"/>
              </w:rPr>
              <w:t xml:space="preserve"> points (1 x 5 = 5 points) in each subject component;</w:t>
            </w:r>
          </w:p>
          <w:p w14:paraId="7C0E11A1" w14:textId="77777777" w:rsidR="002B4006" w:rsidRPr="006D2E3B" w:rsidRDefault="002B4006" w:rsidP="002B4006">
            <w:pPr>
              <w:pStyle w:val="ListParagraph"/>
              <w:numPr>
                <w:ilvl w:val="0"/>
                <w:numId w:val="45"/>
              </w:numPr>
              <w:spacing w:line="276" w:lineRule="auto"/>
              <w:ind w:left="0" w:firstLine="211"/>
              <w:jc w:val="both"/>
              <w:rPr>
                <w:rFonts w:ascii="Sylfaen" w:hAnsi="Sylfaen" w:cs="Sylfaen"/>
                <w:sz w:val="20"/>
                <w:szCs w:val="20"/>
              </w:rPr>
            </w:pPr>
            <w:r w:rsidRPr="006D2E3B">
              <w:rPr>
                <w:rFonts w:ascii="Sylfaen" w:hAnsi="Sylfaen" w:cs="Sylfaen"/>
                <w:b/>
                <w:sz w:val="20"/>
                <w:szCs w:val="20"/>
              </w:rPr>
              <w:t xml:space="preserve">Seminar activity </w:t>
            </w:r>
            <w:r w:rsidRPr="006D2E3B">
              <w:rPr>
                <w:rFonts w:ascii="Sylfaen" w:hAnsi="Sylfaen" w:cs="Sylfaen"/>
                <w:sz w:val="20"/>
                <w:szCs w:val="20"/>
              </w:rPr>
              <w:t xml:space="preserve">– for each component of the module, except for clinical skills (anatomy, physiology, histology, biochemistry) assessment is done on weekly basis, by 4 points every week. The final overall score will be counted by arithmetic mean principle, automatically, by dividing the total score on the number of weeks. </w:t>
            </w:r>
            <w:r w:rsidRPr="006D2E3B">
              <w:rPr>
                <w:rFonts w:ascii="Sylfaen" w:hAnsi="Sylfaen" w:cs="Sylfaen"/>
                <w:b/>
                <w:sz w:val="20"/>
                <w:szCs w:val="20"/>
              </w:rPr>
              <w:t>Total - 16 points;</w:t>
            </w:r>
          </w:p>
          <w:p w14:paraId="42C73A36" w14:textId="77777777" w:rsidR="002B4006" w:rsidRPr="006D2E3B" w:rsidRDefault="002B4006" w:rsidP="002B4006">
            <w:pPr>
              <w:pStyle w:val="ListParagraph"/>
              <w:numPr>
                <w:ilvl w:val="0"/>
                <w:numId w:val="45"/>
              </w:numPr>
              <w:spacing w:line="276" w:lineRule="auto"/>
              <w:ind w:left="0" w:firstLine="211"/>
              <w:jc w:val="both"/>
              <w:rPr>
                <w:rFonts w:ascii="Sylfaen" w:hAnsi="Sylfaen" w:cs="Sylfaen"/>
                <w:sz w:val="20"/>
                <w:szCs w:val="20"/>
              </w:rPr>
            </w:pPr>
            <w:r w:rsidRPr="006D2E3B">
              <w:rPr>
                <w:rFonts w:ascii="Sylfaen" w:hAnsi="Sylfaen" w:cs="Sylfaen"/>
                <w:b/>
                <w:sz w:val="20"/>
                <w:szCs w:val="20"/>
              </w:rPr>
              <w:t xml:space="preserve">Seminar component must be assessed by the whole number: </w:t>
            </w:r>
            <w:r w:rsidRPr="006D2E3B">
              <w:rPr>
                <w:rFonts w:ascii="Sylfaen" w:hAnsi="Sylfaen" w:cs="Sylfaen"/>
                <w:sz w:val="20"/>
                <w:szCs w:val="20"/>
              </w:rPr>
              <w:t>4 points – full, comprehensive answer; 3 points – good answer; 2 points – satisfactory answer; 1 point – incomplete answer; 0 point – no answer;</w:t>
            </w:r>
          </w:p>
          <w:p w14:paraId="70110075" w14:textId="77777777" w:rsidR="002B4006" w:rsidRPr="006D2E3B" w:rsidRDefault="002B4006" w:rsidP="002B4006">
            <w:pPr>
              <w:pStyle w:val="ListParagraph"/>
              <w:numPr>
                <w:ilvl w:val="0"/>
                <w:numId w:val="45"/>
              </w:numPr>
              <w:spacing w:line="276" w:lineRule="auto"/>
              <w:ind w:left="0" w:firstLine="211"/>
              <w:jc w:val="both"/>
              <w:rPr>
                <w:rFonts w:ascii="Sylfaen" w:hAnsi="Sylfaen" w:cs="Sylfaen"/>
                <w:sz w:val="20"/>
                <w:szCs w:val="20"/>
              </w:rPr>
            </w:pPr>
            <w:r w:rsidRPr="006D2E3B">
              <w:rPr>
                <w:rFonts w:ascii="Sylfaen" w:hAnsi="Sylfaen" w:cs="Sylfaen"/>
                <w:b/>
                <w:sz w:val="20"/>
                <w:szCs w:val="20"/>
              </w:rPr>
              <w:t xml:space="preserve">In order to be allowed to sit the final exam, minimum 1 point (out of 4) must be collected each subject component seminar activity (except for clinical skills); </w:t>
            </w:r>
          </w:p>
          <w:p w14:paraId="574B7659" w14:textId="77777777" w:rsidR="002B4006" w:rsidRPr="006D2E3B" w:rsidRDefault="002B4006" w:rsidP="002B4006">
            <w:pPr>
              <w:spacing w:line="276" w:lineRule="auto"/>
              <w:ind w:firstLine="211"/>
              <w:jc w:val="both"/>
              <w:rPr>
                <w:rFonts w:ascii="Times New Roman" w:hAnsi="Times New Roman" w:cs="Sylfaen"/>
                <w:sz w:val="20"/>
                <w:szCs w:val="20"/>
              </w:rPr>
            </w:pPr>
          </w:p>
          <w:p w14:paraId="05081944" w14:textId="77777777" w:rsidR="002B4006" w:rsidRPr="006D2E3B" w:rsidRDefault="002B4006" w:rsidP="002B4006">
            <w:pPr>
              <w:pStyle w:val="ListParagraph"/>
              <w:spacing w:line="276" w:lineRule="auto"/>
              <w:ind w:left="0" w:right="-15" w:firstLine="211"/>
              <w:rPr>
                <w:rFonts w:ascii="Sylfaen" w:hAnsi="Sylfaen" w:cs="AcadNusx"/>
                <w:b/>
                <w:sz w:val="20"/>
                <w:szCs w:val="20"/>
              </w:rPr>
            </w:pPr>
            <w:r w:rsidRPr="006D2E3B">
              <w:rPr>
                <w:rFonts w:ascii="Sylfaen" w:hAnsi="Sylfaen" w:cs="AcadNusx"/>
                <w:b/>
                <w:sz w:val="20"/>
                <w:szCs w:val="20"/>
              </w:rPr>
              <w:lastRenderedPageBreak/>
              <w:t>Clinical skills component assessment (total max 10 points)</w:t>
            </w:r>
            <w:r w:rsidRPr="006D2E3B">
              <w:rPr>
                <w:rFonts w:ascii="Sylfaen" w:hAnsi="Sylfaen" w:cs="AcadNusx"/>
                <w:sz w:val="20"/>
                <w:szCs w:val="20"/>
              </w:rPr>
              <w:t xml:space="preserve"> includes practical exam, which is held by situational tasks, </w:t>
            </w:r>
            <w:r w:rsidRPr="006D2E3B">
              <w:rPr>
                <w:rFonts w:ascii="Sylfaen" w:hAnsi="Sylfaen" w:cs="AcadNusx"/>
                <w:sz w:val="20"/>
                <w:szCs w:val="20"/>
                <w:u w:val="single"/>
              </w:rPr>
              <w:t>on weekly basis throughout the module,</w:t>
            </w:r>
            <w:r w:rsidRPr="006D2E3B">
              <w:rPr>
                <w:rFonts w:ascii="Sylfaen" w:hAnsi="Sylfaen" w:cs="AcadNusx"/>
                <w:sz w:val="20"/>
                <w:szCs w:val="20"/>
                <w:u w:val="single"/>
                <w:lang w:val="ka-GE"/>
              </w:rPr>
              <w:t xml:space="preserve"> </w:t>
            </w:r>
            <w:r w:rsidRPr="006D2E3B">
              <w:rPr>
                <w:rFonts w:ascii="Sylfaen" w:hAnsi="Sylfaen" w:cs="AcadNusx"/>
                <w:sz w:val="20"/>
                <w:szCs w:val="20"/>
                <w:u w:val="single"/>
              </w:rPr>
              <w:t>with respective percentage of scores from total 10 points</w:t>
            </w:r>
            <w:r w:rsidRPr="006D2E3B">
              <w:rPr>
                <w:rFonts w:ascii="Sylfaen" w:hAnsi="Sylfaen" w:cs="AcadNusx"/>
                <w:sz w:val="20"/>
                <w:szCs w:val="20"/>
              </w:rPr>
              <w:t xml:space="preserve">; students are given situational tasks that they must manage independently and is evaluated by </w:t>
            </w:r>
            <w:r w:rsidRPr="006D2E3B">
              <w:rPr>
                <w:rFonts w:ascii="Sylfaen" w:hAnsi="Sylfaen" w:cs="AcadNusx"/>
                <w:b/>
                <w:sz w:val="20"/>
                <w:szCs w:val="20"/>
              </w:rPr>
              <w:t>0-5 points</w:t>
            </w:r>
            <w:r w:rsidRPr="006D2E3B">
              <w:rPr>
                <w:rFonts w:ascii="Sylfaen" w:hAnsi="Sylfaen" w:cs="AcadNusx"/>
                <w:sz w:val="20"/>
                <w:szCs w:val="20"/>
              </w:rPr>
              <w:t xml:space="preserve">. </w:t>
            </w:r>
            <w:r w:rsidRPr="006D2E3B">
              <w:rPr>
                <w:rFonts w:ascii="Sylfaen" w:hAnsi="Sylfaen" w:cs="AcadNusx"/>
                <w:b/>
                <w:sz w:val="20"/>
                <w:szCs w:val="20"/>
              </w:rPr>
              <w:t xml:space="preserve">The student can collect 0-10 points during the module. In order to be allowed to sit the final exam, the minimum competency score for clinical skills component is 5 points (out of 10). </w:t>
            </w:r>
          </w:p>
          <w:p w14:paraId="22BDEC85" w14:textId="77777777" w:rsidR="002B4006" w:rsidRPr="006D2E3B" w:rsidRDefault="002B4006" w:rsidP="002B4006">
            <w:pPr>
              <w:pStyle w:val="ListParagraph"/>
              <w:spacing w:line="276" w:lineRule="auto"/>
              <w:ind w:left="0" w:right="-15" w:firstLine="211"/>
              <w:rPr>
                <w:rFonts w:ascii="Sylfaen" w:hAnsi="Sylfaen" w:cs="AcadNusx"/>
                <w:b/>
                <w:sz w:val="20"/>
                <w:szCs w:val="20"/>
              </w:rPr>
            </w:pPr>
            <w:r w:rsidRPr="006D2E3B">
              <w:rPr>
                <w:rFonts w:ascii="Sylfaen" w:hAnsi="Sylfaen" w:cs="AcadNusx"/>
                <w:b/>
                <w:sz w:val="20"/>
                <w:szCs w:val="20"/>
              </w:rPr>
              <w:t xml:space="preserve">The clinical skills seminar component must be assessed by the whole number (0-5 points). </w:t>
            </w:r>
          </w:p>
          <w:p w14:paraId="6B27613D" w14:textId="77777777" w:rsidR="002B4006" w:rsidRPr="006D2E3B" w:rsidRDefault="002B4006" w:rsidP="002B4006">
            <w:pPr>
              <w:pStyle w:val="ListParagraph"/>
              <w:spacing w:line="276" w:lineRule="auto"/>
              <w:ind w:left="0" w:right="-15" w:firstLine="211"/>
              <w:rPr>
                <w:rFonts w:ascii="Sylfaen" w:hAnsi="Sylfaen" w:cs="AcadNusx"/>
                <w:sz w:val="20"/>
                <w:szCs w:val="20"/>
              </w:rPr>
            </w:pPr>
            <w:r w:rsidRPr="006D2E3B">
              <w:rPr>
                <w:rFonts w:ascii="Sylfaen" w:hAnsi="Sylfaen" w:cs="AcadNusx"/>
                <w:b/>
                <w:sz w:val="20"/>
                <w:szCs w:val="20"/>
                <w:lang w:val="ka-GE"/>
              </w:rPr>
              <w:t>5 points</w:t>
            </w:r>
            <w:r w:rsidRPr="006D2E3B">
              <w:rPr>
                <w:rFonts w:ascii="Sylfaen" w:hAnsi="Sylfaen" w:cs="AcadNusx"/>
                <w:sz w:val="20"/>
                <w:szCs w:val="20"/>
                <w:lang w:val="ka-GE"/>
              </w:rPr>
              <w:t xml:space="preserve"> – </w:t>
            </w:r>
            <w:r w:rsidRPr="006D2E3B">
              <w:rPr>
                <w:rFonts w:ascii="Sylfaen" w:hAnsi="Sylfaen" w:cs="AcadNusx"/>
                <w:sz w:val="20"/>
                <w:szCs w:val="20"/>
              </w:rPr>
              <w:t xml:space="preserve">Student manages situational task very well (responds rapidly, is not confused in given situation, works in coordinated manner with colleagues, reveals very good clinical skills according to the case); </w:t>
            </w:r>
          </w:p>
          <w:p w14:paraId="60CA4078" w14:textId="77777777" w:rsidR="002B4006" w:rsidRPr="006D2E3B" w:rsidRDefault="002B4006" w:rsidP="002B4006">
            <w:pPr>
              <w:pStyle w:val="ListParagraph"/>
              <w:spacing w:line="276" w:lineRule="auto"/>
              <w:ind w:left="0" w:right="-15" w:firstLine="211"/>
              <w:rPr>
                <w:rFonts w:ascii="Sylfaen" w:hAnsi="Sylfaen" w:cs="AcadNusx"/>
                <w:sz w:val="20"/>
                <w:szCs w:val="20"/>
                <w:lang w:val="ka-GE"/>
              </w:rPr>
            </w:pPr>
            <w:r w:rsidRPr="006D2E3B">
              <w:rPr>
                <w:rFonts w:ascii="Sylfaen" w:hAnsi="Sylfaen" w:cs="AcadNusx"/>
                <w:b/>
                <w:sz w:val="20"/>
                <w:szCs w:val="20"/>
                <w:lang w:val="ka-GE"/>
              </w:rPr>
              <w:t>4 points</w:t>
            </w:r>
            <w:r w:rsidRPr="006D2E3B">
              <w:rPr>
                <w:rFonts w:ascii="Sylfaen" w:hAnsi="Sylfaen" w:cs="AcadNusx"/>
                <w:sz w:val="20"/>
                <w:szCs w:val="20"/>
                <w:lang w:val="ka-GE"/>
              </w:rPr>
              <w:t xml:space="preserve"> –</w:t>
            </w:r>
            <w:r w:rsidRPr="006D2E3B">
              <w:rPr>
                <w:rFonts w:ascii="Sylfaen" w:hAnsi="Sylfaen" w:cs="AcadNusx"/>
                <w:sz w:val="20"/>
                <w:szCs w:val="20"/>
              </w:rPr>
              <w:t xml:space="preserve"> Student manages situational task well (responds in time, is not confused in respective situation, tries to work in coordinated manner with colleagues, reveals good clinical skills according to clinical case); </w:t>
            </w:r>
            <w:r w:rsidRPr="006D2E3B">
              <w:rPr>
                <w:rFonts w:ascii="Sylfaen" w:hAnsi="Sylfaen" w:cs="AcadNusx"/>
                <w:sz w:val="20"/>
                <w:szCs w:val="20"/>
                <w:lang w:val="ka-GE"/>
              </w:rPr>
              <w:t xml:space="preserve"> </w:t>
            </w:r>
          </w:p>
          <w:p w14:paraId="4A18173B" w14:textId="77777777" w:rsidR="002B4006" w:rsidRPr="006D2E3B" w:rsidRDefault="002B4006" w:rsidP="002B4006">
            <w:pPr>
              <w:pStyle w:val="ListParagraph"/>
              <w:spacing w:line="276" w:lineRule="auto"/>
              <w:ind w:left="0" w:right="-15" w:firstLine="211"/>
              <w:rPr>
                <w:rFonts w:ascii="Sylfaen" w:hAnsi="Sylfaen" w:cs="AcadNusx"/>
                <w:sz w:val="20"/>
                <w:szCs w:val="20"/>
                <w:lang w:val="ka-GE"/>
              </w:rPr>
            </w:pPr>
            <w:r w:rsidRPr="006D2E3B">
              <w:rPr>
                <w:rFonts w:ascii="Sylfaen" w:hAnsi="Sylfaen" w:cs="AcadNusx"/>
                <w:b/>
                <w:sz w:val="20"/>
                <w:szCs w:val="20"/>
                <w:lang w:val="ka-GE"/>
              </w:rPr>
              <w:t>3 points</w:t>
            </w:r>
            <w:r w:rsidRPr="006D2E3B">
              <w:rPr>
                <w:rFonts w:ascii="Sylfaen" w:hAnsi="Sylfaen" w:cs="AcadNusx"/>
                <w:sz w:val="20"/>
                <w:szCs w:val="20"/>
                <w:lang w:val="ka-GE"/>
              </w:rPr>
              <w:t xml:space="preserve"> – </w:t>
            </w:r>
            <w:r w:rsidRPr="006D2E3B">
              <w:rPr>
                <w:rFonts w:ascii="Sylfaen" w:hAnsi="Sylfaen" w:cs="AcadNusx"/>
                <w:sz w:val="20"/>
                <w:szCs w:val="20"/>
              </w:rPr>
              <w:t xml:space="preserve">Student manages situational task in satisfactory manner (little confused due to given situation and cannot respond in time, tries to manage situation on expense of colleagues, reveals satisfactory clinical skills according to clinical case);  </w:t>
            </w:r>
          </w:p>
          <w:p w14:paraId="194011E5" w14:textId="77777777" w:rsidR="002B4006" w:rsidRPr="006D2E3B" w:rsidRDefault="002B4006" w:rsidP="002B4006">
            <w:pPr>
              <w:pStyle w:val="ListParagraph"/>
              <w:spacing w:line="276" w:lineRule="auto"/>
              <w:ind w:left="0" w:right="-15" w:firstLine="211"/>
              <w:rPr>
                <w:rFonts w:ascii="Sylfaen" w:hAnsi="Sylfaen" w:cs="AcadNusx"/>
                <w:sz w:val="20"/>
                <w:szCs w:val="20"/>
                <w:lang w:val="ka-GE"/>
              </w:rPr>
            </w:pPr>
            <w:r w:rsidRPr="006D2E3B">
              <w:rPr>
                <w:rFonts w:ascii="Sylfaen" w:hAnsi="Sylfaen" w:cs="AcadNusx"/>
                <w:b/>
                <w:sz w:val="20"/>
                <w:szCs w:val="20"/>
                <w:lang w:val="ka-GE"/>
              </w:rPr>
              <w:t>2 points</w:t>
            </w:r>
            <w:r w:rsidRPr="006D2E3B">
              <w:rPr>
                <w:rFonts w:ascii="Sylfaen" w:hAnsi="Sylfaen" w:cs="AcadNusx"/>
                <w:sz w:val="20"/>
                <w:szCs w:val="20"/>
                <w:lang w:val="ka-GE"/>
              </w:rPr>
              <w:t xml:space="preserve"> – </w:t>
            </w:r>
            <w:r w:rsidRPr="006D2E3B">
              <w:rPr>
                <w:rFonts w:ascii="Sylfaen" w:hAnsi="Sylfaen" w:cs="AcadNusx"/>
                <w:sz w:val="20"/>
                <w:szCs w:val="20"/>
              </w:rPr>
              <w:t xml:space="preserve">Student cannot manage situational task independently (is dependent on colleagues, reveals minimal clinical skills according to given clinical case);  </w:t>
            </w:r>
          </w:p>
          <w:p w14:paraId="49FB4167" w14:textId="77777777" w:rsidR="002B4006" w:rsidRPr="006D2E3B" w:rsidRDefault="002B4006" w:rsidP="002B4006">
            <w:pPr>
              <w:pStyle w:val="ListParagraph"/>
              <w:spacing w:line="276" w:lineRule="auto"/>
              <w:ind w:left="0" w:right="-15" w:firstLine="211"/>
              <w:rPr>
                <w:rFonts w:ascii="Sylfaen" w:hAnsi="Sylfaen" w:cs="AcadNusx"/>
                <w:sz w:val="20"/>
                <w:szCs w:val="20"/>
              </w:rPr>
            </w:pPr>
            <w:r w:rsidRPr="006D2E3B">
              <w:rPr>
                <w:rFonts w:ascii="Sylfaen" w:hAnsi="Sylfaen" w:cs="AcadNusx"/>
                <w:b/>
                <w:sz w:val="20"/>
                <w:szCs w:val="20"/>
                <w:lang w:val="ka-GE"/>
              </w:rPr>
              <w:t>1 points</w:t>
            </w:r>
            <w:r w:rsidRPr="006D2E3B">
              <w:rPr>
                <w:rFonts w:ascii="Sylfaen" w:hAnsi="Sylfaen" w:cs="AcadNusx"/>
                <w:b/>
                <w:sz w:val="20"/>
                <w:szCs w:val="20"/>
              </w:rPr>
              <w:t xml:space="preserve"> </w:t>
            </w:r>
            <w:r w:rsidRPr="006D2E3B">
              <w:rPr>
                <w:rFonts w:ascii="Sylfaen" w:hAnsi="Sylfaen" w:cs="AcadNusx"/>
                <w:sz w:val="20"/>
                <w:szCs w:val="20"/>
                <w:lang w:val="ka-GE"/>
              </w:rPr>
              <w:t xml:space="preserve">- </w:t>
            </w:r>
            <w:r w:rsidRPr="006D2E3B">
              <w:rPr>
                <w:rFonts w:ascii="Sylfaen" w:hAnsi="Sylfaen" w:cs="AcadNusx"/>
                <w:sz w:val="20"/>
                <w:szCs w:val="20"/>
              </w:rPr>
              <w:t xml:space="preserve">Student cannot manage the situational task adequately, reveals clinical skills but not accordingly with the given case;  </w:t>
            </w:r>
          </w:p>
          <w:p w14:paraId="4708E3A2" w14:textId="77777777" w:rsidR="002B4006" w:rsidRPr="006D2E3B" w:rsidRDefault="002B4006" w:rsidP="002B4006">
            <w:pPr>
              <w:pStyle w:val="ListParagraph"/>
              <w:spacing w:line="276" w:lineRule="auto"/>
              <w:ind w:left="0" w:right="-15" w:firstLine="211"/>
              <w:rPr>
                <w:rFonts w:ascii="Sylfaen" w:hAnsi="Sylfaen" w:cs="AcadNusx"/>
                <w:sz w:val="20"/>
                <w:szCs w:val="20"/>
                <w:lang w:val="ka-GE"/>
              </w:rPr>
            </w:pPr>
            <w:r w:rsidRPr="006D2E3B">
              <w:rPr>
                <w:rFonts w:ascii="Sylfaen" w:hAnsi="Sylfaen" w:cs="AcadNusx"/>
                <w:b/>
                <w:sz w:val="20"/>
                <w:szCs w:val="20"/>
                <w:lang w:val="ka-GE"/>
              </w:rPr>
              <w:t>0 points</w:t>
            </w:r>
            <w:r w:rsidRPr="006D2E3B">
              <w:rPr>
                <w:rFonts w:ascii="Sylfaen" w:hAnsi="Sylfaen" w:cs="AcadNusx"/>
                <w:sz w:val="20"/>
                <w:szCs w:val="20"/>
              </w:rPr>
              <w:t xml:space="preserve"> </w:t>
            </w:r>
            <w:r w:rsidRPr="006D2E3B">
              <w:rPr>
                <w:rFonts w:ascii="Sylfaen" w:hAnsi="Sylfaen" w:cs="AcadNusx"/>
                <w:sz w:val="20"/>
                <w:szCs w:val="20"/>
                <w:lang w:val="ka-GE"/>
              </w:rPr>
              <w:t xml:space="preserve">- </w:t>
            </w:r>
            <w:r w:rsidRPr="006D2E3B">
              <w:rPr>
                <w:rFonts w:ascii="Sylfaen" w:hAnsi="Sylfaen" w:cs="AcadNusx"/>
                <w:sz w:val="20"/>
                <w:szCs w:val="20"/>
              </w:rPr>
              <w:t xml:space="preserve">Student cannot manage situational task neither independently nor with colleagues, cannot reveal any clinical skills at all. </w:t>
            </w:r>
          </w:p>
          <w:p w14:paraId="3B11A82D" w14:textId="77777777" w:rsidR="002B4006" w:rsidRPr="006D2E3B" w:rsidRDefault="002B4006" w:rsidP="002B4006">
            <w:pPr>
              <w:spacing w:line="276" w:lineRule="auto"/>
              <w:ind w:firstLine="211"/>
              <w:jc w:val="both"/>
              <w:rPr>
                <w:rFonts w:ascii="Sylfaen" w:hAnsi="Sylfaen" w:cs="Sylfaen"/>
                <w:sz w:val="20"/>
                <w:szCs w:val="20"/>
                <w:lang w:val="ka-GE"/>
              </w:rPr>
            </w:pPr>
          </w:p>
          <w:p w14:paraId="2F6D9686" w14:textId="77777777" w:rsidR="002B4006" w:rsidRPr="006D2E3B" w:rsidRDefault="002B4006" w:rsidP="002B4006">
            <w:pPr>
              <w:numPr>
                <w:ilvl w:val="0"/>
                <w:numId w:val="18"/>
              </w:numPr>
              <w:spacing w:line="276" w:lineRule="auto"/>
              <w:ind w:left="0" w:firstLine="211"/>
              <w:jc w:val="both"/>
              <w:rPr>
                <w:rFonts w:ascii="Times New Roman" w:hAnsi="Times New Roman" w:cs="Sylfaen"/>
                <w:sz w:val="20"/>
                <w:szCs w:val="20"/>
              </w:rPr>
            </w:pPr>
            <w:r w:rsidRPr="006D2E3B">
              <w:rPr>
                <w:rFonts w:ascii="Times New Roman" w:hAnsi="Times New Roman" w:cs="Sylfaen"/>
                <w:b/>
                <w:sz w:val="20"/>
                <w:szCs w:val="20"/>
              </w:rPr>
              <w:t xml:space="preserve">Midterm exam </w:t>
            </w:r>
            <w:r w:rsidRPr="006D2E3B">
              <w:rPr>
                <w:rFonts w:ascii="Times New Roman" w:hAnsi="Times New Roman" w:cs="Sylfaen"/>
                <w:sz w:val="20"/>
                <w:szCs w:val="20"/>
              </w:rPr>
              <w:t xml:space="preserve">– midterm exam is held in test format, in exam center, assessed by </w:t>
            </w:r>
            <w:r w:rsidRPr="006D2E3B">
              <w:rPr>
                <w:rFonts w:ascii="Times New Roman" w:hAnsi="Times New Roman" w:cs="Sylfaen"/>
                <w:b/>
                <w:sz w:val="20"/>
                <w:szCs w:val="20"/>
              </w:rPr>
              <w:t>max. 20 points</w:t>
            </w:r>
            <w:r w:rsidRPr="006D2E3B">
              <w:rPr>
                <w:rFonts w:ascii="Times New Roman" w:hAnsi="Times New Roman" w:cs="Sylfaen"/>
                <w:sz w:val="20"/>
                <w:szCs w:val="20"/>
              </w:rPr>
              <w:t xml:space="preserve">; the test is based on clinical cases, built on the knowledge of all subject components of the module. Each test includes 20 clinical cases in test format, with only one correct answer. Each of them is assessed by 1 point for correct answer.  </w:t>
            </w:r>
          </w:p>
          <w:p w14:paraId="1A3453CC" w14:textId="77777777" w:rsidR="002B4006" w:rsidRPr="006D2E3B" w:rsidRDefault="002B4006" w:rsidP="002B4006">
            <w:pPr>
              <w:spacing w:line="276" w:lineRule="auto"/>
              <w:ind w:firstLine="211"/>
              <w:jc w:val="both"/>
              <w:rPr>
                <w:rFonts w:ascii="Times New Roman" w:hAnsi="Times New Roman" w:cs="Sylfaen"/>
                <w:sz w:val="20"/>
                <w:szCs w:val="20"/>
              </w:rPr>
            </w:pPr>
          </w:p>
          <w:p w14:paraId="647F66AA" w14:textId="77777777" w:rsidR="002B4006" w:rsidRPr="006D2E3B" w:rsidRDefault="002B4006" w:rsidP="002B4006">
            <w:pPr>
              <w:numPr>
                <w:ilvl w:val="0"/>
                <w:numId w:val="18"/>
              </w:numPr>
              <w:spacing w:line="276" w:lineRule="auto"/>
              <w:ind w:left="0" w:firstLine="211"/>
              <w:jc w:val="both"/>
              <w:rPr>
                <w:rFonts w:ascii="Times New Roman" w:eastAsia="Times New Roman" w:hAnsi="Times New Roman"/>
                <w:sz w:val="20"/>
                <w:szCs w:val="20"/>
              </w:rPr>
            </w:pPr>
            <w:r w:rsidRPr="006D2E3B">
              <w:rPr>
                <w:rFonts w:ascii="Times New Roman" w:eastAsia="Times New Roman" w:hAnsi="Times New Roman"/>
                <w:b/>
                <w:sz w:val="20"/>
                <w:szCs w:val="20"/>
              </w:rPr>
              <w:t>Final exam – theory part of final exam is held in test format in exam center and is assessed by 28 points;</w:t>
            </w:r>
            <w:r w:rsidRPr="006D2E3B">
              <w:rPr>
                <w:rFonts w:ascii="Times New Roman" w:eastAsia="Times New Roman" w:hAnsi="Times New Roman"/>
                <w:sz w:val="20"/>
                <w:szCs w:val="20"/>
              </w:rPr>
              <w:t xml:space="preserve"> the test is based on clinical cases, built on the knowledge of all 5 subject components of the module, except for clinical skills. Theory test exam includes 28 tests, each test gives 4 answer options with only 1 correct answer. Each correct answer yields 1 point. </w:t>
            </w:r>
          </w:p>
          <w:p w14:paraId="06927262" w14:textId="77777777" w:rsidR="002B4006" w:rsidRPr="006D2E3B" w:rsidRDefault="002B4006" w:rsidP="002B4006">
            <w:pPr>
              <w:numPr>
                <w:ilvl w:val="0"/>
                <w:numId w:val="18"/>
              </w:numPr>
              <w:autoSpaceDE w:val="0"/>
              <w:autoSpaceDN w:val="0"/>
              <w:adjustRightInd w:val="0"/>
              <w:spacing w:line="276" w:lineRule="auto"/>
              <w:ind w:left="0" w:firstLine="211"/>
              <w:jc w:val="both"/>
              <w:rPr>
                <w:rFonts w:ascii="Sylfaen" w:hAnsi="Sylfaen" w:cs="AcadNusx"/>
                <w:b/>
                <w:sz w:val="20"/>
                <w:szCs w:val="20"/>
                <w:lang w:val="ka-GE"/>
              </w:rPr>
            </w:pPr>
            <w:r w:rsidRPr="006D2E3B">
              <w:rPr>
                <w:rFonts w:ascii="Sylfaen" w:hAnsi="Sylfaen" w:cs="AcadNusx"/>
                <w:b/>
                <w:sz w:val="20"/>
                <w:szCs w:val="20"/>
                <w:u w:val="single"/>
              </w:rPr>
              <w:t>Final exam in clinical skills part:</w:t>
            </w:r>
            <w:r w:rsidRPr="006D2E3B">
              <w:rPr>
                <w:rFonts w:ascii="Sylfaen" w:hAnsi="Sylfaen" w:cs="AcadNusx"/>
                <w:sz w:val="20"/>
                <w:szCs w:val="20"/>
                <w:u w:val="single"/>
              </w:rPr>
              <w:t xml:space="preserve"> </w:t>
            </w:r>
            <w:r w:rsidRPr="006D2E3B">
              <w:rPr>
                <w:rFonts w:ascii="Sylfaen" w:hAnsi="Sylfaen" w:cs="AcadNusx"/>
                <w:sz w:val="20"/>
                <w:szCs w:val="20"/>
              </w:rPr>
              <w:t xml:space="preserve">is held in OSCE format (objectively structured clinical exam), at clinical simulation center of the university. The students give exam in OSCE stations, constructed accordingly with the module topics with respective number of stations, with 4 minutes given to each station. </w:t>
            </w:r>
            <w:r w:rsidRPr="006D2E3B">
              <w:rPr>
                <w:rFonts w:ascii="Sylfaen" w:hAnsi="Sylfaen" w:cs="AcadNusx"/>
                <w:b/>
                <w:sz w:val="20"/>
                <w:szCs w:val="20"/>
              </w:rPr>
              <w:t xml:space="preserve">OSCE exam total max score is 12 points. The number of stations and respectively, the shared value of points for each station will be individually defined for each module. </w:t>
            </w:r>
          </w:p>
          <w:p w14:paraId="3B3ADF49" w14:textId="77777777" w:rsidR="002B4006" w:rsidRPr="006D2E3B" w:rsidRDefault="002B4006" w:rsidP="002B4006">
            <w:pPr>
              <w:pStyle w:val="TableParagraph"/>
              <w:spacing w:before="8" w:line="276" w:lineRule="auto"/>
              <w:ind w:right="83" w:firstLine="211"/>
              <w:rPr>
                <w:sz w:val="20"/>
                <w:szCs w:val="20"/>
              </w:rPr>
            </w:pPr>
            <w:r w:rsidRPr="006D2E3B">
              <w:rPr>
                <w:b/>
                <w:bCs/>
                <w:sz w:val="20"/>
                <w:szCs w:val="20"/>
              </w:rPr>
              <w:t>Note</w:t>
            </w:r>
            <w:r w:rsidRPr="006D2E3B">
              <w:rPr>
                <w:sz w:val="20"/>
                <w:szCs w:val="20"/>
              </w:rPr>
              <w:t xml:space="preserve">: Several procedures (e.g. ABP measurement, basic first aid) must be  implemented by all graduates at its full range (min. Competence score is 100%). </w:t>
            </w:r>
          </w:p>
          <w:p w14:paraId="5C94CA83" w14:textId="77777777" w:rsidR="002B4006" w:rsidRPr="006D2E3B" w:rsidRDefault="002B4006" w:rsidP="002B4006">
            <w:pPr>
              <w:autoSpaceDE w:val="0"/>
              <w:autoSpaceDN w:val="0"/>
              <w:adjustRightInd w:val="0"/>
              <w:spacing w:line="276" w:lineRule="auto"/>
              <w:ind w:firstLine="211"/>
              <w:rPr>
                <w:rFonts w:ascii="Sylfaen" w:hAnsi="Sylfaen" w:cs="AcadNusx"/>
                <w:b/>
                <w:sz w:val="20"/>
                <w:szCs w:val="20"/>
              </w:rPr>
            </w:pPr>
          </w:p>
          <w:p w14:paraId="5329D902" w14:textId="77777777" w:rsidR="002B4006" w:rsidRPr="006D2E3B" w:rsidRDefault="002B4006" w:rsidP="002B4006">
            <w:pPr>
              <w:autoSpaceDE w:val="0"/>
              <w:autoSpaceDN w:val="0"/>
              <w:adjustRightInd w:val="0"/>
              <w:spacing w:line="276" w:lineRule="auto"/>
              <w:ind w:firstLine="211"/>
              <w:rPr>
                <w:rFonts w:ascii="Sylfaen" w:hAnsi="Sylfaen" w:cs="AcadNusx"/>
                <w:sz w:val="20"/>
                <w:szCs w:val="20"/>
              </w:rPr>
            </w:pPr>
            <w:r w:rsidRPr="006D2E3B">
              <w:rPr>
                <w:rFonts w:ascii="Sylfaen" w:hAnsi="Sylfaen" w:cs="AcadNusx"/>
                <w:b/>
                <w:sz w:val="20"/>
                <w:szCs w:val="20"/>
              </w:rPr>
              <w:t xml:space="preserve">Minimum grade for passing final exam is 21 points (out of 40). </w:t>
            </w:r>
            <w:r w:rsidRPr="006D2E3B">
              <w:rPr>
                <w:rFonts w:ascii="Sylfaen" w:hAnsi="Sylfaen" w:cs="AcadNusx"/>
                <w:sz w:val="20"/>
                <w:szCs w:val="20"/>
              </w:rPr>
              <w:t xml:space="preserve">Minimum grade for passing the test part of final exam is 15 points (out of 28) and 6 points (out of 12) for OSCE part of final exam.  </w:t>
            </w:r>
          </w:p>
          <w:p w14:paraId="0776FE44" w14:textId="77777777" w:rsidR="002B4006" w:rsidRPr="006D2E3B" w:rsidRDefault="002B4006" w:rsidP="002B4006">
            <w:pPr>
              <w:autoSpaceDE w:val="0"/>
              <w:autoSpaceDN w:val="0"/>
              <w:adjustRightInd w:val="0"/>
              <w:spacing w:line="276" w:lineRule="auto"/>
              <w:ind w:firstLine="211"/>
              <w:rPr>
                <w:rFonts w:ascii="Sylfaen" w:hAnsi="Sylfaen" w:cs="AcadNusx"/>
                <w:b/>
                <w:sz w:val="20"/>
                <w:szCs w:val="20"/>
              </w:rPr>
            </w:pPr>
          </w:p>
          <w:p w14:paraId="7B0536B0" w14:textId="77777777" w:rsidR="002B4006" w:rsidRPr="006D2E3B" w:rsidRDefault="002B4006" w:rsidP="002B4006">
            <w:pPr>
              <w:autoSpaceDE w:val="0"/>
              <w:autoSpaceDN w:val="0"/>
              <w:adjustRightInd w:val="0"/>
              <w:spacing w:line="276" w:lineRule="auto"/>
              <w:ind w:firstLine="211"/>
              <w:rPr>
                <w:rFonts w:ascii="Sylfaen" w:hAnsi="Sylfaen" w:cs="AcadNusx"/>
                <w:b/>
                <w:sz w:val="20"/>
                <w:szCs w:val="20"/>
              </w:rPr>
            </w:pPr>
            <w:r w:rsidRPr="006D2E3B">
              <w:rPr>
                <w:rFonts w:ascii="Sylfaen" w:hAnsi="Sylfaen" w:cs="AcadNusx"/>
                <w:b/>
                <w:sz w:val="20"/>
                <w:szCs w:val="20"/>
              </w:rPr>
              <w:t xml:space="preserve">Minimum competence score for admission to final exam is 30 points from intermediate assessments of module (out of 40, term activities + midterm exam). </w:t>
            </w:r>
            <w:r w:rsidRPr="006D2E3B">
              <w:rPr>
                <w:rFonts w:ascii="Sylfaen" w:hAnsi="Sylfaen" w:cs="AcadNusx"/>
                <w:sz w:val="20"/>
                <w:szCs w:val="20"/>
              </w:rPr>
              <w:t xml:space="preserve">Therefore, in order for the student to be allowed to sit the final exam, the intermediate assessment score of the module must be minimum 30 points (out of 60). </w:t>
            </w:r>
            <w:r w:rsidRPr="006D2E3B">
              <w:rPr>
                <w:rFonts w:ascii="Sylfaen" w:hAnsi="Sylfaen" w:cs="AcadNusx"/>
                <w:b/>
                <w:sz w:val="20"/>
                <w:szCs w:val="20"/>
                <w:u w:val="single"/>
              </w:rPr>
              <w:t>The student who has less than 1 point in seminar assessment component of any of the subject of the module, also, if they have less than 5 points in seminar assessment of clinical skills component in the module, will not be allowed to sit the final exam</w:t>
            </w:r>
            <w:r w:rsidRPr="006D2E3B">
              <w:rPr>
                <w:rFonts w:ascii="Sylfaen" w:hAnsi="Sylfaen" w:cs="AcadNusx"/>
                <w:b/>
                <w:sz w:val="20"/>
                <w:szCs w:val="20"/>
              </w:rPr>
              <w:t xml:space="preserve">. </w:t>
            </w:r>
          </w:p>
          <w:p w14:paraId="121002CA" w14:textId="77777777" w:rsidR="002B4006" w:rsidRPr="006D2E3B" w:rsidRDefault="002B4006" w:rsidP="002B4006">
            <w:pPr>
              <w:spacing w:line="276" w:lineRule="auto"/>
              <w:ind w:firstLine="211"/>
              <w:jc w:val="both"/>
              <w:rPr>
                <w:rFonts w:ascii="Sylfaen" w:hAnsi="Sylfaen"/>
                <w:sz w:val="20"/>
                <w:szCs w:val="20"/>
              </w:rPr>
            </w:pPr>
          </w:p>
          <w:p w14:paraId="0B47B4CF" w14:textId="77777777" w:rsidR="002B4006" w:rsidRPr="006D2E3B" w:rsidRDefault="002B4006" w:rsidP="002B4006">
            <w:pPr>
              <w:spacing w:line="276" w:lineRule="auto"/>
              <w:ind w:firstLine="211"/>
              <w:jc w:val="both"/>
              <w:rPr>
                <w:rFonts w:ascii="Sylfaen" w:hAnsi="Sylfaen"/>
                <w:sz w:val="20"/>
                <w:szCs w:val="20"/>
              </w:rPr>
            </w:pPr>
            <w:r w:rsidRPr="006D2E3B">
              <w:rPr>
                <w:rFonts w:ascii="Sylfaen" w:hAnsi="Sylfaen"/>
                <w:sz w:val="20"/>
                <w:szCs w:val="20"/>
              </w:rPr>
              <w:t>In case of failing the final exam: if the sum of intermediate assessment and final exam points is between 41-50, then the student is given one chance to retake a final exam.</w:t>
            </w:r>
            <w:r w:rsidRPr="006D2E3B">
              <w:rPr>
                <w:rFonts w:ascii="Sylfaen" w:hAnsi="Sylfaen"/>
                <w:sz w:val="20"/>
                <w:szCs w:val="20"/>
                <w:lang w:val="ka-GE"/>
              </w:rPr>
              <w:t xml:space="preserve"> </w:t>
            </w:r>
            <w:r w:rsidRPr="006D2E3B">
              <w:rPr>
                <w:rFonts w:ascii="Sylfaen" w:hAnsi="Sylfaen"/>
                <w:sz w:val="20"/>
                <w:szCs w:val="20"/>
              </w:rPr>
              <w:t xml:space="preserve">If the student could not pass the minimal competence score in test part of the final exam, they will retake the test part only of Fx exam. If the student could not pass the minimum competence score in OSCE part of final exam, they will retake the OSCE part of the exam only. In case if the sum of intermediate assessments and final exam points is 40 or less, then the student must retake the whole module from new. </w:t>
            </w:r>
          </w:p>
          <w:p w14:paraId="58F0303B" w14:textId="77777777" w:rsidR="002B4006" w:rsidRPr="006D2E3B" w:rsidRDefault="002B4006" w:rsidP="002B4006">
            <w:pPr>
              <w:spacing w:line="276" w:lineRule="auto"/>
              <w:ind w:firstLine="211"/>
            </w:pPr>
            <w:r w:rsidRPr="006D2E3B">
              <w:rPr>
                <w:rFonts w:ascii="Sylfaen" w:hAnsi="Sylfaen"/>
                <w:sz w:val="20"/>
                <w:szCs w:val="20"/>
              </w:rPr>
              <w:t>The student can retake the second chance exam in the same semester (20</w:t>
            </w:r>
            <w:r w:rsidRPr="006D2E3B">
              <w:rPr>
                <w:rFonts w:ascii="Sylfaen" w:hAnsi="Sylfaen"/>
                <w:sz w:val="20"/>
                <w:szCs w:val="20"/>
                <w:vertAlign w:val="superscript"/>
              </w:rPr>
              <w:t>th</w:t>
            </w:r>
            <w:r w:rsidRPr="006D2E3B">
              <w:rPr>
                <w:rFonts w:ascii="Sylfaen" w:hAnsi="Sylfaen"/>
                <w:sz w:val="20"/>
                <w:szCs w:val="20"/>
              </w:rPr>
              <w:t xml:space="preserve"> -21</w:t>
            </w:r>
            <w:r w:rsidRPr="006D2E3B">
              <w:rPr>
                <w:rFonts w:ascii="Sylfaen" w:hAnsi="Sylfaen"/>
                <w:sz w:val="20"/>
                <w:szCs w:val="20"/>
                <w:vertAlign w:val="superscript"/>
              </w:rPr>
              <w:t>st</w:t>
            </w:r>
            <w:r w:rsidRPr="006D2E3B">
              <w:rPr>
                <w:rFonts w:ascii="Sylfaen" w:hAnsi="Sylfaen"/>
                <w:sz w:val="20"/>
                <w:szCs w:val="20"/>
              </w:rPr>
              <w:t xml:space="preserve"> week), not earlier than 5 days following the initial final exam date.   </w:t>
            </w:r>
          </w:p>
          <w:p w14:paraId="48BDB455" w14:textId="77777777" w:rsidR="004B68DE" w:rsidRPr="006D2E3B" w:rsidRDefault="004B68DE" w:rsidP="004B68DE">
            <w:pPr>
              <w:autoSpaceDE w:val="0"/>
              <w:autoSpaceDN w:val="0"/>
              <w:adjustRightInd w:val="0"/>
              <w:spacing w:line="360" w:lineRule="auto"/>
              <w:jc w:val="both"/>
              <w:rPr>
                <w:rFonts w:ascii="Sylfaen" w:hAnsi="Sylfaen"/>
                <w:sz w:val="20"/>
                <w:szCs w:val="20"/>
              </w:rPr>
            </w:pPr>
          </w:p>
          <w:p w14:paraId="6439B2A8" w14:textId="7D693907" w:rsidR="00B03575" w:rsidRPr="006D2E3B" w:rsidRDefault="00B03575" w:rsidP="004B68DE">
            <w:pPr>
              <w:autoSpaceDE w:val="0"/>
              <w:autoSpaceDN w:val="0"/>
              <w:adjustRightInd w:val="0"/>
              <w:spacing w:line="360" w:lineRule="auto"/>
              <w:jc w:val="both"/>
              <w:rPr>
                <w:rFonts w:ascii="Sylfaen" w:hAnsi="Sylfaen"/>
                <w:b/>
                <w:sz w:val="20"/>
                <w:szCs w:val="20"/>
                <w:u w:val="single"/>
              </w:rPr>
            </w:pPr>
            <w:r w:rsidRPr="006D2E3B">
              <w:rPr>
                <w:rFonts w:ascii="Sylfaen" w:hAnsi="Sylfaen"/>
                <w:b/>
                <w:sz w:val="20"/>
                <w:szCs w:val="20"/>
                <w:u w:val="single"/>
              </w:rPr>
              <w:t>Assessment of organ system pathology modules is structured as given below:</w:t>
            </w:r>
          </w:p>
          <w:p w14:paraId="3FF0DB12" w14:textId="77777777" w:rsidR="00F63719" w:rsidRPr="006D2E3B" w:rsidRDefault="00F63719" w:rsidP="00F63719">
            <w:pPr>
              <w:spacing w:line="276" w:lineRule="auto"/>
              <w:jc w:val="both"/>
              <w:rPr>
                <w:rFonts w:ascii="Sylfaen" w:hAnsi="Sylfaen" w:cs="AcadNusx"/>
                <w:sz w:val="20"/>
                <w:szCs w:val="20"/>
              </w:rPr>
            </w:pPr>
            <w:r w:rsidRPr="006D2E3B">
              <w:rPr>
                <w:rFonts w:ascii="Sylfaen" w:hAnsi="Sylfaen" w:cs="AcadNusx"/>
                <w:b/>
                <w:sz w:val="20"/>
                <w:szCs w:val="20"/>
              </w:rPr>
              <w:t>The assessment of a student</w:t>
            </w:r>
            <w:r w:rsidRPr="006D2E3B">
              <w:rPr>
                <w:rFonts w:ascii="Sylfaen" w:hAnsi="Sylfaen" w:cs="AcadNusx"/>
                <w:sz w:val="20"/>
                <w:szCs w:val="20"/>
              </w:rPr>
              <w:t xml:space="preserve"> will be held by 100 point grade system that is composed of 60 points</w:t>
            </w:r>
            <w:r w:rsidRPr="006D2E3B">
              <w:rPr>
                <w:rFonts w:ascii="Sylfaen" w:hAnsi="Sylfaen" w:cs="AcadNusx"/>
                <w:sz w:val="20"/>
                <w:szCs w:val="20"/>
                <w:lang w:val="ka-GE"/>
              </w:rPr>
              <w:t xml:space="preserve"> – </w:t>
            </w:r>
            <w:r w:rsidRPr="006D2E3B">
              <w:rPr>
                <w:rFonts w:ascii="Sylfaen" w:hAnsi="Sylfaen" w:cs="AcadNusx"/>
                <w:sz w:val="20"/>
                <w:szCs w:val="20"/>
              </w:rPr>
              <w:t xml:space="preserve">including </w:t>
            </w:r>
            <w:r w:rsidRPr="006D2E3B">
              <w:rPr>
                <w:rFonts w:ascii="Sylfaen" w:hAnsi="Sylfaen" w:cs="AcadNusx"/>
                <w:sz w:val="20"/>
                <w:szCs w:val="20"/>
                <w:lang w:val="ka-GE"/>
              </w:rPr>
              <w:t xml:space="preserve">40 </w:t>
            </w:r>
            <w:r w:rsidRPr="006D2E3B">
              <w:rPr>
                <w:rFonts w:ascii="Sylfaen" w:hAnsi="Sylfaen" w:cs="AcadNusx"/>
                <w:sz w:val="20"/>
                <w:szCs w:val="20"/>
              </w:rPr>
              <w:t>points of intermediate assessments</w:t>
            </w:r>
            <w:r w:rsidRPr="006D2E3B">
              <w:rPr>
                <w:rFonts w:ascii="Sylfaen" w:hAnsi="Sylfaen" w:cs="AcadNusx"/>
                <w:sz w:val="20"/>
                <w:szCs w:val="20"/>
                <w:lang w:val="ka-GE"/>
              </w:rPr>
              <w:t xml:space="preserve"> and </w:t>
            </w:r>
            <w:r w:rsidRPr="006D2E3B">
              <w:rPr>
                <w:rFonts w:ascii="Sylfaen" w:hAnsi="Sylfaen" w:cs="AcadNusx"/>
                <w:sz w:val="20"/>
                <w:szCs w:val="20"/>
              </w:rPr>
              <w:t xml:space="preserve">20 points of midterm exam, plus 40 grade points of the final exam. </w:t>
            </w:r>
          </w:p>
          <w:p w14:paraId="16110893" w14:textId="77777777" w:rsidR="00F63719" w:rsidRPr="006D2E3B" w:rsidRDefault="00F63719" w:rsidP="00F63719">
            <w:pPr>
              <w:rPr>
                <w:rFonts w:ascii="Sylfaen" w:hAnsi="Sylfaen" w:cs="AcadNusx"/>
                <w:sz w:val="20"/>
                <w:szCs w:val="20"/>
                <w:lang w:val="ka-GE"/>
              </w:rPr>
            </w:pPr>
          </w:p>
          <w:p w14:paraId="2682AA5F" w14:textId="77777777" w:rsidR="00F63719" w:rsidRPr="006D2E3B" w:rsidRDefault="00F63719" w:rsidP="00F63719">
            <w:pPr>
              <w:pStyle w:val="ListParagraph"/>
              <w:numPr>
                <w:ilvl w:val="0"/>
                <w:numId w:val="18"/>
              </w:numPr>
              <w:ind w:left="0" w:firstLine="0"/>
              <w:jc w:val="both"/>
              <w:rPr>
                <w:rFonts w:ascii="Times New Roman" w:hAnsi="Times New Roman"/>
                <w:sz w:val="20"/>
                <w:szCs w:val="20"/>
              </w:rPr>
            </w:pPr>
            <w:r w:rsidRPr="006D2E3B">
              <w:rPr>
                <w:rFonts w:ascii="Sylfaen" w:hAnsi="Sylfaen"/>
                <w:sz w:val="20"/>
                <w:szCs w:val="20"/>
              </w:rPr>
              <w:t>The term activity points include the following components</w:t>
            </w:r>
            <w:r w:rsidRPr="006D2E3B">
              <w:rPr>
                <w:rFonts w:ascii="Sylfaen" w:hAnsi="Sylfaen"/>
                <w:sz w:val="20"/>
                <w:szCs w:val="20"/>
                <w:lang w:val="ka-GE"/>
              </w:rPr>
              <w:t>:</w:t>
            </w:r>
          </w:p>
          <w:p w14:paraId="7DCED679" w14:textId="77777777" w:rsidR="00F63719" w:rsidRPr="006D2E3B" w:rsidRDefault="00F63719" w:rsidP="00F63719">
            <w:pPr>
              <w:pStyle w:val="ListParagraph"/>
              <w:ind w:left="0"/>
              <w:jc w:val="both"/>
              <w:rPr>
                <w:rFonts w:ascii="Times New Roman" w:hAnsi="Times New Roman"/>
                <w:sz w:val="20"/>
                <w:szCs w:val="20"/>
              </w:rPr>
            </w:pPr>
          </w:p>
          <w:p w14:paraId="0306E99B" w14:textId="77777777" w:rsidR="00F63719" w:rsidRPr="006D2E3B" w:rsidRDefault="00F63719" w:rsidP="00F63719">
            <w:pPr>
              <w:pStyle w:val="ListParagraph"/>
              <w:numPr>
                <w:ilvl w:val="0"/>
                <w:numId w:val="45"/>
              </w:numPr>
              <w:jc w:val="both"/>
              <w:rPr>
                <w:rFonts w:ascii="Sylfaen" w:hAnsi="Sylfaen" w:cs="AcadNusx"/>
                <w:b/>
                <w:sz w:val="20"/>
                <w:szCs w:val="20"/>
              </w:rPr>
            </w:pPr>
            <w:r w:rsidRPr="006D2E3B">
              <w:rPr>
                <w:rFonts w:ascii="Sylfaen" w:hAnsi="Sylfaen" w:cs="AcadNusx"/>
                <w:b/>
                <w:sz w:val="20"/>
                <w:szCs w:val="20"/>
              </w:rPr>
              <w:t xml:space="preserve">Summary quiz – </w:t>
            </w:r>
            <w:r w:rsidRPr="006D2E3B">
              <w:rPr>
                <w:rFonts w:ascii="Sylfaen" w:hAnsi="Sylfaen" w:cs="AcadNusx"/>
                <w:sz w:val="20"/>
                <w:szCs w:val="20"/>
              </w:rPr>
              <w:t xml:space="preserve">is done 1 time during the module, by test format, in each subject of the module separately, after completion of the full course topics, by respective lecturer of the subject; it is based on clinical case format and assessed by max 5 points (share value from the total max score – 4.6 points). The total summed score of quizzes held in all 5 subject components is max </w:t>
            </w:r>
            <w:r w:rsidRPr="006D2E3B">
              <w:rPr>
                <w:rFonts w:ascii="Sylfaen" w:hAnsi="Sylfaen" w:cs="AcadNusx"/>
                <w:b/>
                <w:sz w:val="20"/>
                <w:szCs w:val="20"/>
              </w:rPr>
              <w:t>14 points (4.6 x 3 = 14).</w:t>
            </w:r>
          </w:p>
          <w:p w14:paraId="3B3C8659" w14:textId="77777777" w:rsidR="00F63719" w:rsidRPr="006D2E3B" w:rsidRDefault="00F63719" w:rsidP="00F63719">
            <w:pPr>
              <w:pStyle w:val="ListParagraph"/>
              <w:numPr>
                <w:ilvl w:val="0"/>
                <w:numId w:val="45"/>
              </w:numPr>
              <w:jc w:val="both"/>
              <w:rPr>
                <w:rFonts w:ascii="Times New Roman" w:hAnsi="Times New Roman" w:cs="Sylfaen"/>
                <w:sz w:val="20"/>
                <w:szCs w:val="20"/>
              </w:rPr>
            </w:pPr>
            <w:r w:rsidRPr="006D2E3B">
              <w:rPr>
                <w:rFonts w:ascii="Sylfaen" w:hAnsi="Sylfaen" w:cs="AcadNusx"/>
                <w:sz w:val="20"/>
                <w:szCs w:val="20"/>
              </w:rPr>
              <w:t xml:space="preserve">The quiz includes </w:t>
            </w:r>
            <w:r w:rsidRPr="006D2E3B">
              <w:rPr>
                <w:rFonts w:ascii="Sylfaen" w:hAnsi="Sylfaen" w:cs="AcadNusx"/>
                <w:b/>
                <w:sz w:val="20"/>
                <w:szCs w:val="20"/>
              </w:rPr>
              <w:t>5 clinical cases</w:t>
            </w:r>
            <w:r w:rsidRPr="006D2E3B">
              <w:rPr>
                <w:rFonts w:ascii="Sylfaen" w:hAnsi="Sylfaen" w:cs="AcadNusx"/>
                <w:sz w:val="20"/>
                <w:szCs w:val="20"/>
              </w:rPr>
              <w:t xml:space="preserve"> (each of them assessed by 1 point for correct answer).  Clinical case is presented by multiple-choice test format with 4 options, with only 1 correct answer -</w:t>
            </w:r>
            <w:r w:rsidRPr="006D2E3B">
              <w:rPr>
                <w:rFonts w:ascii="Times New Roman" w:hAnsi="Times New Roman" w:cs="Sylfaen"/>
                <w:b/>
                <w:sz w:val="20"/>
                <w:szCs w:val="20"/>
              </w:rPr>
              <w:t xml:space="preserve">total - </w:t>
            </w:r>
            <w:r w:rsidRPr="006D2E3B">
              <w:rPr>
                <w:rFonts w:cs="Sylfaen"/>
                <w:b/>
                <w:sz w:val="20"/>
                <w:szCs w:val="20"/>
              </w:rPr>
              <w:t>5</w:t>
            </w:r>
            <w:r w:rsidRPr="006D2E3B">
              <w:rPr>
                <w:rFonts w:ascii="Times New Roman" w:hAnsi="Times New Roman" w:cs="Sylfaen"/>
                <w:b/>
                <w:sz w:val="20"/>
                <w:szCs w:val="20"/>
              </w:rPr>
              <w:t xml:space="preserve"> points (1 x 5 = 5 points) in each subject component;</w:t>
            </w:r>
          </w:p>
          <w:p w14:paraId="1BFAD02A" w14:textId="77777777" w:rsidR="00F63719" w:rsidRPr="006D2E3B" w:rsidRDefault="00F63719" w:rsidP="00F63719">
            <w:pPr>
              <w:pStyle w:val="ListParagraph"/>
              <w:numPr>
                <w:ilvl w:val="0"/>
                <w:numId w:val="45"/>
              </w:numPr>
              <w:jc w:val="both"/>
              <w:rPr>
                <w:rFonts w:ascii="Sylfaen" w:hAnsi="Sylfaen" w:cs="Sylfaen"/>
                <w:sz w:val="20"/>
                <w:szCs w:val="20"/>
              </w:rPr>
            </w:pPr>
            <w:r w:rsidRPr="006D2E3B">
              <w:rPr>
                <w:rFonts w:ascii="Sylfaen" w:hAnsi="Sylfaen" w:cs="Sylfaen"/>
                <w:b/>
                <w:sz w:val="20"/>
                <w:szCs w:val="20"/>
              </w:rPr>
              <w:t xml:space="preserve">Seminar activity </w:t>
            </w:r>
            <w:r w:rsidRPr="006D2E3B">
              <w:rPr>
                <w:rFonts w:ascii="Sylfaen" w:hAnsi="Sylfaen" w:cs="Sylfaen"/>
                <w:sz w:val="20"/>
                <w:szCs w:val="20"/>
              </w:rPr>
              <w:t xml:space="preserve">– for each component of the module, except for clinical skills (pathology, pharmacology) assessment is done on weekly basis, by 8 points every week. The final overall score will be counted by arithmetic mean principle, automatically, by dividing the total score on the number of weeks. </w:t>
            </w:r>
            <w:r w:rsidRPr="006D2E3B">
              <w:rPr>
                <w:rFonts w:ascii="Sylfaen" w:hAnsi="Sylfaen" w:cs="Sylfaen"/>
                <w:b/>
                <w:sz w:val="20"/>
                <w:szCs w:val="20"/>
              </w:rPr>
              <w:t>Total - 16 points;</w:t>
            </w:r>
          </w:p>
          <w:p w14:paraId="00109ED9" w14:textId="77777777" w:rsidR="00F63719" w:rsidRPr="006D2E3B" w:rsidRDefault="00F63719" w:rsidP="00F63719">
            <w:pPr>
              <w:pStyle w:val="ListParagraph"/>
              <w:numPr>
                <w:ilvl w:val="0"/>
                <w:numId w:val="45"/>
              </w:numPr>
              <w:jc w:val="both"/>
              <w:rPr>
                <w:rFonts w:ascii="Sylfaen" w:hAnsi="Sylfaen" w:cs="Sylfaen"/>
                <w:sz w:val="20"/>
                <w:szCs w:val="20"/>
              </w:rPr>
            </w:pPr>
            <w:r w:rsidRPr="006D2E3B">
              <w:rPr>
                <w:rFonts w:ascii="Sylfaen" w:hAnsi="Sylfaen" w:cs="Sylfaen"/>
                <w:b/>
                <w:sz w:val="20"/>
                <w:szCs w:val="20"/>
              </w:rPr>
              <w:t xml:space="preserve">Seminar component must be assessed by the whole number: </w:t>
            </w:r>
          </w:p>
          <w:p w14:paraId="18AA982B" w14:textId="77777777" w:rsidR="00F63719" w:rsidRPr="006D2E3B" w:rsidRDefault="00F63719" w:rsidP="00F63719">
            <w:pPr>
              <w:pStyle w:val="ListParagraph"/>
              <w:jc w:val="both"/>
              <w:rPr>
                <w:rFonts w:ascii="Sylfaen" w:hAnsi="Sylfaen" w:cs="Sylfaen"/>
                <w:sz w:val="20"/>
                <w:szCs w:val="20"/>
              </w:rPr>
            </w:pPr>
            <w:r w:rsidRPr="006D2E3B">
              <w:rPr>
                <w:rFonts w:ascii="Sylfaen" w:hAnsi="Sylfaen" w:cs="Sylfaen"/>
                <w:sz w:val="20"/>
                <w:szCs w:val="20"/>
              </w:rPr>
              <w:t>8 points – full, comprehensive answer with correct and logical clinical reasoning;</w:t>
            </w:r>
          </w:p>
          <w:p w14:paraId="639C58FA" w14:textId="77777777" w:rsidR="00F63719" w:rsidRPr="006D2E3B" w:rsidRDefault="00F63719" w:rsidP="00F63719">
            <w:pPr>
              <w:pStyle w:val="ListParagraph"/>
              <w:jc w:val="both"/>
              <w:rPr>
                <w:rFonts w:ascii="Sylfaen" w:hAnsi="Sylfaen" w:cs="Sylfaen"/>
                <w:sz w:val="20"/>
                <w:szCs w:val="20"/>
              </w:rPr>
            </w:pPr>
            <w:r w:rsidRPr="006D2E3B">
              <w:rPr>
                <w:rFonts w:ascii="Sylfaen" w:hAnsi="Sylfaen" w:cs="Sylfaen"/>
                <w:sz w:val="20"/>
                <w:szCs w:val="20"/>
              </w:rPr>
              <w:t>7 points – full answer, however, cannot substantiate with comprehensive clinical reasoning;</w:t>
            </w:r>
          </w:p>
          <w:p w14:paraId="000E4E87" w14:textId="77777777" w:rsidR="00F63719" w:rsidRPr="006D2E3B" w:rsidRDefault="00F63719" w:rsidP="00F63719">
            <w:pPr>
              <w:pStyle w:val="ListParagraph"/>
              <w:jc w:val="both"/>
              <w:rPr>
                <w:rFonts w:ascii="Sylfaen" w:hAnsi="Sylfaen" w:cs="Sylfaen"/>
                <w:sz w:val="20"/>
                <w:szCs w:val="20"/>
              </w:rPr>
            </w:pPr>
            <w:r w:rsidRPr="006D2E3B">
              <w:rPr>
                <w:rFonts w:ascii="Sylfaen" w:hAnsi="Sylfaen" w:cs="Sylfaen"/>
                <w:sz w:val="20"/>
                <w:szCs w:val="20"/>
              </w:rPr>
              <w:t>6 points – correct answer, with general clinical reasoning;</w:t>
            </w:r>
          </w:p>
          <w:p w14:paraId="3FE73AEE" w14:textId="77777777" w:rsidR="00F63719" w:rsidRPr="006D2E3B" w:rsidRDefault="00F63719" w:rsidP="00F63719">
            <w:pPr>
              <w:pStyle w:val="ListParagraph"/>
              <w:jc w:val="both"/>
              <w:rPr>
                <w:rFonts w:ascii="Sylfaen" w:hAnsi="Sylfaen" w:cs="Sylfaen"/>
                <w:sz w:val="20"/>
                <w:szCs w:val="20"/>
              </w:rPr>
            </w:pPr>
            <w:r w:rsidRPr="006D2E3B">
              <w:rPr>
                <w:rFonts w:ascii="Sylfaen" w:hAnsi="Sylfaen" w:cs="Sylfaen"/>
                <w:sz w:val="20"/>
                <w:szCs w:val="20"/>
              </w:rPr>
              <w:t>5 points – satisfactory answer, with simple clinical reasoning;</w:t>
            </w:r>
          </w:p>
          <w:p w14:paraId="24CC848C" w14:textId="77777777" w:rsidR="00F63719" w:rsidRPr="006D2E3B" w:rsidRDefault="00F63719" w:rsidP="00F63719">
            <w:pPr>
              <w:pStyle w:val="ListParagraph"/>
              <w:jc w:val="both"/>
              <w:rPr>
                <w:rFonts w:ascii="Sylfaen" w:hAnsi="Sylfaen" w:cs="Sylfaen"/>
                <w:sz w:val="20"/>
                <w:szCs w:val="20"/>
              </w:rPr>
            </w:pPr>
            <w:r w:rsidRPr="006D2E3B">
              <w:rPr>
                <w:rFonts w:ascii="Sylfaen" w:hAnsi="Sylfaen" w:cs="Sylfaen"/>
                <w:sz w:val="20"/>
                <w:szCs w:val="20"/>
              </w:rPr>
              <w:t>4 points – satisfactory answer, with incomplete clinical reasoning;</w:t>
            </w:r>
          </w:p>
          <w:p w14:paraId="5505A5EE" w14:textId="77777777" w:rsidR="00F63719" w:rsidRPr="006D2E3B" w:rsidRDefault="00F63719" w:rsidP="00F63719">
            <w:pPr>
              <w:pStyle w:val="ListParagraph"/>
              <w:jc w:val="both"/>
              <w:rPr>
                <w:rFonts w:ascii="Sylfaen" w:hAnsi="Sylfaen" w:cs="Sylfaen"/>
                <w:sz w:val="20"/>
                <w:szCs w:val="20"/>
              </w:rPr>
            </w:pPr>
            <w:r w:rsidRPr="006D2E3B">
              <w:rPr>
                <w:rFonts w:ascii="Sylfaen" w:hAnsi="Sylfaen" w:cs="Sylfaen"/>
                <w:sz w:val="20"/>
                <w:szCs w:val="20"/>
              </w:rPr>
              <w:t>3 points – very general and superficial answer, without clinical reasoning;</w:t>
            </w:r>
          </w:p>
          <w:p w14:paraId="54BB88B5" w14:textId="77777777" w:rsidR="00F63719" w:rsidRPr="006D2E3B" w:rsidRDefault="00F63719" w:rsidP="00F63719">
            <w:pPr>
              <w:pStyle w:val="ListParagraph"/>
              <w:jc w:val="both"/>
              <w:rPr>
                <w:rFonts w:ascii="Sylfaen" w:hAnsi="Sylfaen" w:cs="Sylfaen"/>
                <w:sz w:val="20"/>
                <w:szCs w:val="20"/>
              </w:rPr>
            </w:pPr>
            <w:r w:rsidRPr="006D2E3B">
              <w:rPr>
                <w:rFonts w:ascii="Sylfaen" w:hAnsi="Sylfaen" w:cs="Sylfaen"/>
                <w:sz w:val="20"/>
                <w:szCs w:val="20"/>
              </w:rPr>
              <w:t>2 points – the material is not studied, however, student can participate in logical course of discussion;</w:t>
            </w:r>
          </w:p>
          <w:p w14:paraId="39785B26" w14:textId="77777777" w:rsidR="00F63719" w:rsidRPr="006D2E3B" w:rsidRDefault="00F63719" w:rsidP="00F63719">
            <w:pPr>
              <w:pStyle w:val="ListParagraph"/>
              <w:jc w:val="both"/>
              <w:rPr>
                <w:rFonts w:ascii="Sylfaen" w:hAnsi="Sylfaen" w:cs="Sylfaen"/>
                <w:sz w:val="20"/>
                <w:szCs w:val="20"/>
              </w:rPr>
            </w:pPr>
            <w:r w:rsidRPr="006D2E3B">
              <w:rPr>
                <w:rFonts w:ascii="Sylfaen" w:hAnsi="Sylfaen" w:cs="Sylfaen"/>
                <w:sz w:val="20"/>
                <w:szCs w:val="20"/>
              </w:rPr>
              <w:t>1 point – the material is not studied at all, however, can participate in discussion to minimal degree;</w:t>
            </w:r>
          </w:p>
          <w:p w14:paraId="594DA103" w14:textId="77777777" w:rsidR="00F63719" w:rsidRPr="006D2E3B" w:rsidRDefault="00F63719" w:rsidP="00F63719">
            <w:pPr>
              <w:pStyle w:val="ListParagraph"/>
              <w:jc w:val="both"/>
              <w:rPr>
                <w:rFonts w:ascii="Sylfaen" w:hAnsi="Sylfaen" w:cs="Sylfaen"/>
                <w:sz w:val="20"/>
                <w:szCs w:val="20"/>
              </w:rPr>
            </w:pPr>
            <w:r w:rsidRPr="006D2E3B">
              <w:rPr>
                <w:rFonts w:ascii="Sylfaen" w:hAnsi="Sylfaen" w:cs="Sylfaen"/>
                <w:sz w:val="20"/>
                <w:szCs w:val="20"/>
              </w:rPr>
              <w:t xml:space="preserve">0 point – absence of the answer, no participation in discussion. </w:t>
            </w:r>
          </w:p>
          <w:p w14:paraId="1226D2A0" w14:textId="77777777" w:rsidR="00F63719" w:rsidRPr="006D2E3B" w:rsidRDefault="00F63719" w:rsidP="00F63719">
            <w:pPr>
              <w:pStyle w:val="ListParagraph"/>
              <w:numPr>
                <w:ilvl w:val="0"/>
                <w:numId w:val="45"/>
              </w:numPr>
              <w:jc w:val="both"/>
              <w:rPr>
                <w:rFonts w:ascii="Sylfaen" w:hAnsi="Sylfaen" w:cs="Sylfaen"/>
                <w:sz w:val="20"/>
                <w:szCs w:val="20"/>
              </w:rPr>
            </w:pPr>
            <w:r w:rsidRPr="006D2E3B">
              <w:rPr>
                <w:rFonts w:ascii="Sylfaen" w:hAnsi="Sylfaen" w:cs="Sylfaen"/>
                <w:b/>
                <w:sz w:val="20"/>
                <w:szCs w:val="20"/>
              </w:rPr>
              <w:t xml:space="preserve">In order to be allowed to sit the final exam, minimum 2 points (out of 8) must be collected each subject component seminar activity (except for clinical skills); </w:t>
            </w:r>
          </w:p>
          <w:p w14:paraId="766AF221" w14:textId="77777777" w:rsidR="00F63719" w:rsidRPr="006D2E3B" w:rsidRDefault="00F63719" w:rsidP="00F63719">
            <w:pPr>
              <w:jc w:val="both"/>
              <w:rPr>
                <w:rFonts w:ascii="Times New Roman" w:hAnsi="Times New Roman" w:cs="Sylfaen"/>
                <w:sz w:val="20"/>
                <w:szCs w:val="20"/>
              </w:rPr>
            </w:pPr>
          </w:p>
          <w:p w14:paraId="7FD7CA0E" w14:textId="77777777" w:rsidR="00F63719" w:rsidRPr="006D2E3B" w:rsidRDefault="00F63719" w:rsidP="00F63719">
            <w:pPr>
              <w:pStyle w:val="ListParagraph"/>
              <w:spacing w:line="360" w:lineRule="auto"/>
              <w:ind w:left="36" w:right="-15"/>
              <w:rPr>
                <w:rFonts w:ascii="Sylfaen" w:hAnsi="Sylfaen" w:cs="AcadNusx"/>
                <w:b/>
                <w:sz w:val="20"/>
                <w:szCs w:val="20"/>
              </w:rPr>
            </w:pPr>
            <w:r w:rsidRPr="006D2E3B">
              <w:rPr>
                <w:rFonts w:ascii="Sylfaen" w:hAnsi="Sylfaen" w:cs="AcadNusx"/>
                <w:b/>
                <w:sz w:val="20"/>
                <w:szCs w:val="20"/>
              </w:rPr>
              <w:t>Clinical skills component assessment (total max 10 points)</w:t>
            </w:r>
            <w:r w:rsidRPr="006D2E3B">
              <w:rPr>
                <w:rFonts w:ascii="Sylfaen" w:hAnsi="Sylfaen" w:cs="AcadNusx"/>
                <w:sz w:val="20"/>
                <w:szCs w:val="20"/>
              </w:rPr>
              <w:t xml:space="preserve"> includes practical exam, which is held by situational tasks, </w:t>
            </w:r>
            <w:r w:rsidRPr="006D2E3B">
              <w:rPr>
                <w:rFonts w:ascii="Sylfaen" w:hAnsi="Sylfaen" w:cs="AcadNusx"/>
                <w:sz w:val="20"/>
                <w:szCs w:val="20"/>
                <w:u w:val="single"/>
              </w:rPr>
              <w:t>on weekly basis throughout the module,</w:t>
            </w:r>
            <w:r w:rsidRPr="006D2E3B">
              <w:rPr>
                <w:rFonts w:ascii="Sylfaen" w:hAnsi="Sylfaen" w:cs="AcadNusx"/>
                <w:sz w:val="20"/>
                <w:szCs w:val="20"/>
                <w:u w:val="single"/>
                <w:lang w:val="ka-GE"/>
              </w:rPr>
              <w:t xml:space="preserve"> </w:t>
            </w:r>
            <w:r w:rsidRPr="006D2E3B">
              <w:rPr>
                <w:rFonts w:ascii="Sylfaen" w:hAnsi="Sylfaen" w:cs="AcadNusx"/>
                <w:sz w:val="20"/>
                <w:szCs w:val="20"/>
                <w:u w:val="single"/>
              </w:rPr>
              <w:t>with respective percentage of scores from total 10 points</w:t>
            </w:r>
            <w:r w:rsidRPr="006D2E3B">
              <w:rPr>
                <w:rFonts w:ascii="Sylfaen" w:hAnsi="Sylfaen" w:cs="AcadNusx"/>
                <w:sz w:val="20"/>
                <w:szCs w:val="20"/>
              </w:rPr>
              <w:t xml:space="preserve">; students are given situational tasks that they must manage independently and is evaluated by </w:t>
            </w:r>
            <w:r w:rsidRPr="006D2E3B">
              <w:rPr>
                <w:rFonts w:ascii="Sylfaen" w:hAnsi="Sylfaen" w:cs="AcadNusx"/>
                <w:b/>
                <w:sz w:val="20"/>
                <w:szCs w:val="20"/>
              </w:rPr>
              <w:t>0-5 points</w:t>
            </w:r>
            <w:r w:rsidRPr="006D2E3B">
              <w:rPr>
                <w:rFonts w:ascii="Sylfaen" w:hAnsi="Sylfaen" w:cs="AcadNusx"/>
                <w:sz w:val="20"/>
                <w:szCs w:val="20"/>
              </w:rPr>
              <w:t xml:space="preserve">. </w:t>
            </w:r>
            <w:r w:rsidRPr="006D2E3B">
              <w:rPr>
                <w:rFonts w:ascii="Sylfaen" w:hAnsi="Sylfaen" w:cs="AcadNusx"/>
                <w:b/>
                <w:sz w:val="20"/>
                <w:szCs w:val="20"/>
              </w:rPr>
              <w:t xml:space="preserve">The student can collect 0-10 points during the module. In order to be allowed to sit the final exam, the minimum competency score for clinical skills component is 5 points (out of 10). </w:t>
            </w:r>
          </w:p>
          <w:p w14:paraId="146F74D9" w14:textId="77777777" w:rsidR="00F63719" w:rsidRPr="006D2E3B" w:rsidRDefault="00F63719" w:rsidP="00F63719">
            <w:pPr>
              <w:pStyle w:val="ListParagraph"/>
              <w:spacing w:line="360" w:lineRule="auto"/>
              <w:ind w:left="36" w:right="-15"/>
              <w:rPr>
                <w:rFonts w:ascii="Sylfaen" w:hAnsi="Sylfaen" w:cs="AcadNusx"/>
                <w:b/>
                <w:sz w:val="20"/>
                <w:szCs w:val="20"/>
              </w:rPr>
            </w:pPr>
            <w:r w:rsidRPr="006D2E3B">
              <w:rPr>
                <w:rFonts w:ascii="Sylfaen" w:hAnsi="Sylfaen" w:cs="AcadNusx"/>
                <w:b/>
                <w:sz w:val="20"/>
                <w:szCs w:val="20"/>
              </w:rPr>
              <w:lastRenderedPageBreak/>
              <w:t xml:space="preserve">The clinical skills seminar component must be assessed by the whole number (0-5 points). </w:t>
            </w:r>
          </w:p>
          <w:p w14:paraId="12E262C1" w14:textId="77777777" w:rsidR="00F63719" w:rsidRPr="006D2E3B" w:rsidRDefault="00F63719" w:rsidP="00F63719">
            <w:pPr>
              <w:pStyle w:val="ListParagraph"/>
              <w:spacing w:line="360" w:lineRule="auto"/>
              <w:ind w:left="36" w:right="-15"/>
              <w:rPr>
                <w:rFonts w:ascii="Sylfaen" w:hAnsi="Sylfaen" w:cs="AcadNusx"/>
                <w:sz w:val="20"/>
                <w:szCs w:val="20"/>
              </w:rPr>
            </w:pPr>
            <w:r w:rsidRPr="006D2E3B">
              <w:rPr>
                <w:rFonts w:ascii="Sylfaen" w:hAnsi="Sylfaen" w:cs="AcadNusx"/>
                <w:b/>
                <w:sz w:val="20"/>
                <w:szCs w:val="20"/>
                <w:lang w:val="ka-GE"/>
              </w:rPr>
              <w:t>5 points</w:t>
            </w:r>
            <w:r w:rsidRPr="006D2E3B">
              <w:rPr>
                <w:rFonts w:ascii="Sylfaen" w:hAnsi="Sylfaen" w:cs="AcadNusx"/>
                <w:sz w:val="20"/>
                <w:szCs w:val="20"/>
                <w:lang w:val="ka-GE"/>
              </w:rPr>
              <w:t xml:space="preserve"> – </w:t>
            </w:r>
            <w:r w:rsidRPr="006D2E3B">
              <w:rPr>
                <w:rFonts w:ascii="Sylfaen" w:hAnsi="Sylfaen" w:cs="AcadNusx"/>
                <w:sz w:val="20"/>
                <w:szCs w:val="20"/>
              </w:rPr>
              <w:t xml:space="preserve">Student manages situational task very well (responds rapidly, is not confused in given situation, works in coordinated manner with colleagues, reveals very good clinical skills according to the case); </w:t>
            </w:r>
          </w:p>
          <w:p w14:paraId="11F34941" w14:textId="77777777" w:rsidR="00F63719" w:rsidRPr="006D2E3B" w:rsidRDefault="00F63719" w:rsidP="00F63719">
            <w:pPr>
              <w:pStyle w:val="ListParagraph"/>
              <w:spacing w:line="360" w:lineRule="auto"/>
              <w:ind w:left="36" w:right="-15"/>
              <w:rPr>
                <w:rFonts w:ascii="Sylfaen" w:hAnsi="Sylfaen" w:cs="AcadNusx"/>
                <w:sz w:val="20"/>
                <w:szCs w:val="20"/>
                <w:lang w:val="ka-GE"/>
              </w:rPr>
            </w:pPr>
            <w:r w:rsidRPr="006D2E3B">
              <w:rPr>
                <w:rFonts w:ascii="Sylfaen" w:hAnsi="Sylfaen" w:cs="AcadNusx"/>
                <w:b/>
                <w:sz w:val="20"/>
                <w:szCs w:val="20"/>
                <w:lang w:val="ka-GE"/>
              </w:rPr>
              <w:t>4 points</w:t>
            </w:r>
            <w:r w:rsidRPr="006D2E3B">
              <w:rPr>
                <w:rFonts w:ascii="Sylfaen" w:hAnsi="Sylfaen" w:cs="AcadNusx"/>
                <w:sz w:val="20"/>
                <w:szCs w:val="20"/>
                <w:lang w:val="ka-GE"/>
              </w:rPr>
              <w:t xml:space="preserve"> –</w:t>
            </w:r>
            <w:r w:rsidRPr="006D2E3B">
              <w:rPr>
                <w:rFonts w:ascii="Sylfaen" w:hAnsi="Sylfaen" w:cs="AcadNusx"/>
                <w:sz w:val="20"/>
                <w:szCs w:val="20"/>
              </w:rPr>
              <w:t xml:space="preserve"> Student manages situational task well (responds in time, is not confused in respective situation, tries to work in coordinated manner with colleagues, reveals good clinical skills according to clinical case); </w:t>
            </w:r>
            <w:r w:rsidRPr="006D2E3B">
              <w:rPr>
                <w:rFonts w:ascii="Sylfaen" w:hAnsi="Sylfaen" w:cs="AcadNusx"/>
                <w:sz w:val="20"/>
                <w:szCs w:val="20"/>
                <w:lang w:val="ka-GE"/>
              </w:rPr>
              <w:t xml:space="preserve"> </w:t>
            </w:r>
          </w:p>
          <w:p w14:paraId="3D4DEC80" w14:textId="77777777" w:rsidR="00F63719" w:rsidRPr="006D2E3B" w:rsidRDefault="00F63719" w:rsidP="00F63719">
            <w:pPr>
              <w:pStyle w:val="ListParagraph"/>
              <w:spacing w:line="360" w:lineRule="auto"/>
              <w:ind w:left="36" w:right="-15"/>
              <w:rPr>
                <w:rFonts w:ascii="Sylfaen" w:hAnsi="Sylfaen" w:cs="AcadNusx"/>
                <w:sz w:val="20"/>
                <w:szCs w:val="20"/>
                <w:lang w:val="ka-GE"/>
              </w:rPr>
            </w:pPr>
            <w:r w:rsidRPr="006D2E3B">
              <w:rPr>
                <w:rFonts w:ascii="Sylfaen" w:hAnsi="Sylfaen" w:cs="AcadNusx"/>
                <w:b/>
                <w:sz w:val="20"/>
                <w:szCs w:val="20"/>
                <w:lang w:val="ka-GE"/>
              </w:rPr>
              <w:t>3 points</w:t>
            </w:r>
            <w:r w:rsidRPr="006D2E3B">
              <w:rPr>
                <w:rFonts w:ascii="Sylfaen" w:hAnsi="Sylfaen" w:cs="AcadNusx"/>
                <w:sz w:val="20"/>
                <w:szCs w:val="20"/>
                <w:lang w:val="ka-GE"/>
              </w:rPr>
              <w:t xml:space="preserve"> – </w:t>
            </w:r>
            <w:r w:rsidRPr="006D2E3B">
              <w:rPr>
                <w:rFonts w:ascii="Sylfaen" w:hAnsi="Sylfaen" w:cs="AcadNusx"/>
                <w:sz w:val="20"/>
                <w:szCs w:val="20"/>
              </w:rPr>
              <w:t xml:space="preserve">Student manages situational task in satisfactory manner (little confused due to given situation and cannot respond in time, tries to manage situation on expense of colleagues, reveals satisfactory clinical skills according to clinical case);  </w:t>
            </w:r>
          </w:p>
          <w:p w14:paraId="7176B294" w14:textId="77777777" w:rsidR="00F63719" w:rsidRPr="006D2E3B" w:rsidRDefault="00F63719" w:rsidP="00F63719">
            <w:pPr>
              <w:pStyle w:val="ListParagraph"/>
              <w:spacing w:line="360" w:lineRule="auto"/>
              <w:ind w:left="36" w:right="-15"/>
              <w:rPr>
                <w:rFonts w:ascii="Sylfaen" w:hAnsi="Sylfaen" w:cs="AcadNusx"/>
                <w:sz w:val="20"/>
                <w:szCs w:val="20"/>
                <w:lang w:val="ka-GE"/>
              </w:rPr>
            </w:pPr>
            <w:r w:rsidRPr="006D2E3B">
              <w:rPr>
                <w:rFonts w:ascii="Sylfaen" w:hAnsi="Sylfaen" w:cs="AcadNusx"/>
                <w:b/>
                <w:sz w:val="20"/>
                <w:szCs w:val="20"/>
                <w:lang w:val="ka-GE"/>
              </w:rPr>
              <w:t>2 points</w:t>
            </w:r>
            <w:r w:rsidRPr="006D2E3B">
              <w:rPr>
                <w:rFonts w:ascii="Sylfaen" w:hAnsi="Sylfaen" w:cs="AcadNusx"/>
                <w:sz w:val="20"/>
                <w:szCs w:val="20"/>
                <w:lang w:val="ka-GE"/>
              </w:rPr>
              <w:t xml:space="preserve"> – </w:t>
            </w:r>
            <w:r w:rsidRPr="006D2E3B">
              <w:rPr>
                <w:rFonts w:ascii="Sylfaen" w:hAnsi="Sylfaen" w:cs="AcadNusx"/>
                <w:sz w:val="20"/>
                <w:szCs w:val="20"/>
              </w:rPr>
              <w:t xml:space="preserve">Student cannot manage situational task independently (is dependent on colleagues, reveals minimal clinical skills according to given clinical case);  </w:t>
            </w:r>
          </w:p>
          <w:p w14:paraId="71ADCDED" w14:textId="77777777" w:rsidR="00F63719" w:rsidRPr="006D2E3B" w:rsidRDefault="00F63719" w:rsidP="00F63719">
            <w:pPr>
              <w:pStyle w:val="ListParagraph"/>
              <w:spacing w:line="360" w:lineRule="auto"/>
              <w:ind w:left="36" w:right="-15"/>
              <w:rPr>
                <w:rFonts w:ascii="Sylfaen" w:hAnsi="Sylfaen" w:cs="AcadNusx"/>
                <w:sz w:val="20"/>
                <w:szCs w:val="20"/>
              </w:rPr>
            </w:pPr>
            <w:r w:rsidRPr="006D2E3B">
              <w:rPr>
                <w:rFonts w:ascii="Sylfaen" w:hAnsi="Sylfaen" w:cs="AcadNusx"/>
                <w:b/>
                <w:sz w:val="20"/>
                <w:szCs w:val="20"/>
                <w:lang w:val="ka-GE"/>
              </w:rPr>
              <w:t>1 points</w:t>
            </w:r>
            <w:r w:rsidRPr="006D2E3B">
              <w:rPr>
                <w:rFonts w:ascii="Sylfaen" w:hAnsi="Sylfaen" w:cs="AcadNusx"/>
                <w:b/>
                <w:sz w:val="20"/>
                <w:szCs w:val="20"/>
              </w:rPr>
              <w:t xml:space="preserve"> </w:t>
            </w:r>
            <w:r w:rsidRPr="006D2E3B">
              <w:rPr>
                <w:rFonts w:ascii="Sylfaen" w:hAnsi="Sylfaen" w:cs="AcadNusx"/>
                <w:sz w:val="20"/>
                <w:szCs w:val="20"/>
                <w:lang w:val="ka-GE"/>
              </w:rPr>
              <w:t xml:space="preserve">- </w:t>
            </w:r>
            <w:r w:rsidRPr="006D2E3B">
              <w:rPr>
                <w:rFonts w:ascii="Sylfaen" w:hAnsi="Sylfaen" w:cs="AcadNusx"/>
                <w:sz w:val="20"/>
                <w:szCs w:val="20"/>
              </w:rPr>
              <w:t xml:space="preserve">Student cannot manage the situational task adequately, reveals clinical skills but not accordingly with the given case;  </w:t>
            </w:r>
          </w:p>
          <w:p w14:paraId="33C1E82C" w14:textId="77777777" w:rsidR="00F63719" w:rsidRPr="006D2E3B" w:rsidRDefault="00F63719" w:rsidP="00F63719">
            <w:pPr>
              <w:pStyle w:val="ListParagraph"/>
              <w:spacing w:line="360" w:lineRule="auto"/>
              <w:ind w:left="36" w:right="-15"/>
              <w:rPr>
                <w:rFonts w:ascii="Sylfaen" w:hAnsi="Sylfaen" w:cs="AcadNusx"/>
                <w:sz w:val="20"/>
                <w:szCs w:val="20"/>
                <w:lang w:val="ka-GE"/>
              </w:rPr>
            </w:pPr>
            <w:r w:rsidRPr="006D2E3B">
              <w:rPr>
                <w:rFonts w:ascii="Sylfaen" w:hAnsi="Sylfaen" w:cs="AcadNusx"/>
                <w:b/>
                <w:sz w:val="20"/>
                <w:szCs w:val="20"/>
                <w:lang w:val="ka-GE"/>
              </w:rPr>
              <w:t>0 points</w:t>
            </w:r>
            <w:r w:rsidRPr="006D2E3B">
              <w:rPr>
                <w:rFonts w:ascii="Sylfaen" w:hAnsi="Sylfaen" w:cs="AcadNusx"/>
                <w:sz w:val="20"/>
                <w:szCs w:val="20"/>
              </w:rPr>
              <w:t xml:space="preserve"> </w:t>
            </w:r>
            <w:r w:rsidRPr="006D2E3B">
              <w:rPr>
                <w:rFonts w:ascii="Sylfaen" w:hAnsi="Sylfaen" w:cs="AcadNusx"/>
                <w:sz w:val="20"/>
                <w:szCs w:val="20"/>
                <w:lang w:val="ka-GE"/>
              </w:rPr>
              <w:t xml:space="preserve">- </w:t>
            </w:r>
            <w:r w:rsidRPr="006D2E3B">
              <w:rPr>
                <w:rFonts w:ascii="Sylfaen" w:hAnsi="Sylfaen" w:cs="AcadNusx"/>
                <w:sz w:val="20"/>
                <w:szCs w:val="20"/>
              </w:rPr>
              <w:t xml:space="preserve">Student cannot manage situational task neither independently nor with colleagues, cannot reveal any clinical skills at all. </w:t>
            </w:r>
          </w:p>
          <w:p w14:paraId="30F4A931" w14:textId="77777777" w:rsidR="00F63719" w:rsidRPr="006D2E3B" w:rsidRDefault="00F63719" w:rsidP="00F63719">
            <w:pPr>
              <w:jc w:val="both"/>
              <w:rPr>
                <w:rFonts w:ascii="Sylfaen" w:hAnsi="Sylfaen" w:cs="Sylfaen"/>
                <w:sz w:val="20"/>
                <w:szCs w:val="20"/>
                <w:lang w:val="ka-GE"/>
              </w:rPr>
            </w:pPr>
          </w:p>
          <w:p w14:paraId="350B8209" w14:textId="77777777" w:rsidR="00F63719" w:rsidRPr="006D2E3B" w:rsidRDefault="00F63719" w:rsidP="00F63719">
            <w:pPr>
              <w:numPr>
                <w:ilvl w:val="0"/>
                <w:numId w:val="18"/>
              </w:numPr>
              <w:jc w:val="both"/>
              <w:rPr>
                <w:rFonts w:ascii="Times New Roman" w:hAnsi="Times New Roman" w:cs="Sylfaen"/>
                <w:sz w:val="20"/>
                <w:szCs w:val="20"/>
              </w:rPr>
            </w:pPr>
            <w:r w:rsidRPr="006D2E3B">
              <w:rPr>
                <w:rFonts w:ascii="Times New Roman" w:hAnsi="Times New Roman" w:cs="Sylfaen"/>
                <w:b/>
                <w:sz w:val="20"/>
                <w:szCs w:val="20"/>
              </w:rPr>
              <w:t xml:space="preserve">Midterm exam </w:t>
            </w:r>
            <w:r w:rsidRPr="006D2E3B">
              <w:rPr>
                <w:rFonts w:ascii="Times New Roman" w:hAnsi="Times New Roman" w:cs="Sylfaen"/>
                <w:sz w:val="20"/>
                <w:szCs w:val="20"/>
              </w:rPr>
              <w:t xml:space="preserve">– midterm exam is held in test format, in exam center, assessed by </w:t>
            </w:r>
            <w:r w:rsidRPr="006D2E3B">
              <w:rPr>
                <w:rFonts w:ascii="Times New Roman" w:hAnsi="Times New Roman" w:cs="Sylfaen"/>
                <w:b/>
                <w:sz w:val="20"/>
                <w:szCs w:val="20"/>
              </w:rPr>
              <w:t>max. 20 points</w:t>
            </w:r>
            <w:r w:rsidRPr="006D2E3B">
              <w:rPr>
                <w:rFonts w:ascii="Times New Roman" w:hAnsi="Times New Roman" w:cs="Sylfaen"/>
                <w:sz w:val="20"/>
                <w:szCs w:val="20"/>
              </w:rPr>
              <w:t xml:space="preserve">; the test is based on clinical cases, built on the knowledge of all 3 subject components of the module. Each test includes 20 clinical cases in test format, with only one correct answer. Each of them is assessed by 1 point for correct answer.  </w:t>
            </w:r>
          </w:p>
          <w:p w14:paraId="158866D1" w14:textId="77777777" w:rsidR="00F63719" w:rsidRPr="006D2E3B" w:rsidRDefault="00F63719" w:rsidP="00F63719">
            <w:pPr>
              <w:numPr>
                <w:ilvl w:val="0"/>
                <w:numId w:val="18"/>
              </w:numPr>
              <w:spacing w:line="276" w:lineRule="auto"/>
              <w:jc w:val="both"/>
              <w:rPr>
                <w:rFonts w:ascii="Times New Roman" w:eastAsia="Times New Roman" w:hAnsi="Times New Roman"/>
                <w:sz w:val="20"/>
                <w:szCs w:val="20"/>
              </w:rPr>
            </w:pPr>
            <w:r w:rsidRPr="006D2E3B">
              <w:rPr>
                <w:rFonts w:ascii="Times New Roman" w:eastAsia="Times New Roman" w:hAnsi="Times New Roman"/>
                <w:b/>
                <w:sz w:val="20"/>
                <w:szCs w:val="20"/>
              </w:rPr>
              <w:t>Final exam – theory part of final exam is held in test format in exam center and is assessed by 24 points;</w:t>
            </w:r>
            <w:r w:rsidRPr="006D2E3B">
              <w:rPr>
                <w:rFonts w:ascii="Times New Roman" w:eastAsia="Times New Roman" w:hAnsi="Times New Roman"/>
                <w:sz w:val="20"/>
                <w:szCs w:val="20"/>
              </w:rPr>
              <w:t xml:space="preserve"> the test is based on clinical cases, built on the knowledge of all subject components of the module, except for clinical skills. Theory test exam includes 24 tests, each test gives 4 answer options with only 1 correct answer. Each correct answer yields 1 point. </w:t>
            </w:r>
          </w:p>
          <w:p w14:paraId="2CDD27B5" w14:textId="77777777" w:rsidR="00F63719" w:rsidRPr="006D2E3B" w:rsidRDefault="00F63719" w:rsidP="00F63719">
            <w:pPr>
              <w:numPr>
                <w:ilvl w:val="0"/>
                <w:numId w:val="18"/>
              </w:numPr>
              <w:autoSpaceDE w:val="0"/>
              <w:autoSpaceDN w:val="0"/>
              <w:adjustRightInd w:val="0"/>
              <w:spacing w:line="360" w:lineRule="auto"/>
              <w:ind w:left="90"/>
              <w:jc w:val="both"/>
              <w:rPr>
                <w:rFonts w:ascii="Sylfaen" w:hAnsi="Sylfaen" w:cs="AcadNusx"/>
                <w:b/>
                <w:sz w:val="20"/>
                <w:szCs w:val="20"/>
                <w:lang w:val="ka-GE"/>
              </w:rPr>
            </w:pPr>
            <w:r w:rsidRPr="006D2E3B">
              <w:rPr>
                <w:rFonts w:ascii="Sylfaen" w:hAnsi="Sylfaen" w:cs="AcadNusx"/>
                <w:b/>
                <w:sz w:val="20"/>
                <w:szCs w:val="20"/>
                <w:u w:val="single"/>
              </w:rPr>
              <w:t>Final exam in clinical skills part:</w:t>
            </w:r>
            <w:r w:rsidRPr="006D2E3B">
              <w:rPr>
                <w:rFonts w:ascii="Sylfaen" w:hAnsi="Sylfaen" w:cs="AcadNusx"/>
                <w:sz w:val="20"/>
                <w:szCs w:val="20"/>
                <w:u w:val="single"/>
              </w:rPr>
              <w:t xml:space="preserve"> </w:t>
            </w:r>
            <w:r w:rsidRPr="006D2E3B">
              <w:rPr>
                <w:rFonts w:ascii="Sylfaen" w:hAnsi="Sylfaen" w:cs="AcadNusx"/>
                <w:sz w:val="20"/>
                <w:szCs w:val="20"/>
              </w:rPr>
              <w:t xml:space="preserve">is held in OSCE format (objectively structured clinical exam), at clinical simulation center of the university. The students give exam in OSCE stations, constructed accordingly with the module topics with respective number of stations, with 4 minutes given to each station. </w:t>
            </w:r>
            <w:r w:rsidRPr="006D2E3B">
              <w:rPr>
                <w:rFonts w:ascii="Sylfaen" w:hAnsi="Sylfaen" w:cs="AcadNusx"/>
                <w:b/>
                <w:sz w:val="20"/>
                <w:szCs w:val="20"/>
              </w:rPr>
              <w:t xml:space="preserve">OSCE exam total max score is 16 points. The number of stations and respectively, the shared value of points for each station will be individually defined for each module. </w:t>
            </w:r>
          </w:p>
          <w:p w14:paraId="3B49250B" w14:textId="77777777" w:rsidR="00F63719" w:rsidRPr="006D2E3B" w:rsidRDefault="00F63719" w:rsidP="00F63719">
            <w:pPr>
              <w:pStyle w:val="TableParagraph"/>
              <w:spacing w:before="8" w:line="273" w:lineRule="auto"/>
              <w:ind w:left="103" w:right="83"/>
              <w:rPr>
                <w:sz w:val="20"/>
                <w:szCs w:val="20"/>
              </w:rPr>
            </w:pPr>
            <w:r w:rsidRPr="006D2E3B">
              <w:rPr>
                <w:b/>
                <w:bCs/>
                <w:sz w:val="20"/>
                <w:szCs w:val="20"/>
              </w:rPr>
              <w:t>Note</w:t>
            </w:r>
            <w:r w:rsidRPr="006D2E3B">
              <w:rPr>
                <w:sz w:val="20"/>
                <w:szCs w:val="20"/>
              </w:rPr>
              <w:t xml:space="preserve">: Several procedures (e.g. ABP measurement, basic first aid) must be  implemented by all graduates at its full range (min. Competence score is 100%). </w:t>
            </w:r>
          </w:p>
          <w:p w14:paraId="001EEC1E" w14:textId="77777777" w:rsidR="00F63719" w:rsidRPr="006D2E3B" w:rsidRDefault="00F63719" w:rsidP="00F63719">
            <w:pPr>
              <w:autoSpaceDE w:val="0"/>
              <w:autoSpaceDN w:val="0"/>
              <w:adjustRightInd w:val="0"/>
              <w:spacing w:line="360" w:lineRule="auto"/>
              <w:rPr>
                <w:rFonts w:ascii="Sylfaen" w:hAnsi="Sylfaen" w:cs="AcadNusx"/>
                <w:b/>
                <w:sz w:val="20"/>
                <w:szCs w:val="20"/>
              </w:rPr>
            </w:pPr>
          </w:p>
          <w:p w14:paraId="3D54FB90" w14:textId="77777777" w:rsidR="00F63719" w:rsidRPr="006D2E3B" w:rsidRDefault="00F63719" w:rsidP="00F63719">
            <w:pPr>
              <w:autoSpaceDE w:val="0"/>
              <w:autoSpaceDN w:val="0"/>
              <w:adjustRightInd w:val="0"/>
              <w:spacing w:line="360" w:lineRule="auto"/>
              <w:jc w:val="both"/>
              <w:rPr>
                <w:rFonts w:ascii="Sylfaen" w:hAnsi="Sylfaen" w:cs="AcadNusx"/>
                <w:sz w:val="20"/>
                <w:szCs w:val="20"/>
              </w:rPr>
            </w:pPr>
            <w:r w:rsidRPr="006D2E3B">
              <w:rPr>
                <w:rFonts w:ascii="Sylfaen" w:hAnsi="Sylfaen" w:cs="AcadNusx"/>
                <w:b/>
                <w:sz w:val="20"/>
                <w:szCs w:val="20"/>
              </w:rPr>
              <w:t xml:space="preserve">Minimum grade for passing final exam is 21 points (out of 40). </w:t>
            </w:r>
            <w:r w:rsidRPr="006D2E3B">
              <w:rPr>
                <w:rFonts w:ascii="Sylfaen" w:hAnsi="Sylfaen" w:cs="AcadNusx"/>
                <w:sz w:val="20"/>
                <w:szCs w:val="20"/>
              </w:rPr>
              <w:t xml:space="preserve">Minimum grade for passing the test part of final exam is 13 points (out of 24) and 8 points (out of 16) for OSCE part of final exam.  </w:t>
            </w:r>
          </w:p>
          <w:p w14:paraId="004393CB" w14:textId="77777777" w:rsidR="00F63719" w:rsidRPr="006D2E3B" w:rsidRDefault="00F63719" w:rsidP="00F63719">
            <w:pPr>
              <w:autoSpaceDE w:val="0"/>
              <w:autoSpaceDN w:val="0"/>
              <w:adjustRightInd w:val="0"/>
              <w:spacing w:line="360" w:lineRule="auto"/>
              <w:rPr>
                <w:rFonts w:ascii="Sylfaen" w:hAnsi="Sylfaen" w:cs="AcadNusx"/>
                <w:b/>
                <w:sz w:val="20"/>
                <w:szCs w:val="20"/>
              </w:rPr>
            </w:pPr>
          </w:p>
          <w:p w14:paraId="3B897164" w14:textId="77777777" w:rsidR="00F63719" w:rsidRPr="006D2E3B" w:rsidRDefault="00F63719" w:rsidP="00F63719">
            <w:pPr>
              <w:autoSpaceDE w:val="0"/>
              <w:autoSpaceDN w:val="0"/>
              <w:adjustRightInd w:val="0"/>
              <w:spacing w:line="360" w:lineRule="auto"/>
              <w:jc w:val="both"/>
              <w:rPr>
                <w:rFonts w:ascii="Sylfaen" w:hAnsi="Sylfaen" w:cs="AcadNusx"/>
                <w:b/>
                <w:sz w:val="20"/>
                <w:szCs w:val="20"/>
              </w:rPr>
            </w:pPr>
            <w:r w:rsidRPr="006D2E3B">
              <w:rPr>
                <w:rFonts w:ascii="Sylfaen" w:hAnsi="Sylfaen" w:cs="AcadNusx"/>
                <w:b/>
                <w:sz w:val="20"/>
                <w:szCs w:val="20"/>
              </w:rPr>
              <w:t xml:space="preserve">Minimum competence score for admission to final exam is 30 points from intermediate assessments of module (out of 40, term activities + midterm exam). </w:t>
            </w:r>
            <w:r w:rsidRPr="006D2E3B">
              <w:rPr>
                <w:rFonts w:ascii="Sylfaen" w:hAnsi="Sylfaen" w:cs="AcadNusx"/>
                <w:sz w:val="20"/>
                <w:szCs w:val="20"/>
              </w:rPr>
              <w:t xml:space="preserve">Therefore, in order for the student to be allowed to sit the final exam, the intermediate assessment score of the module must be minimum 30 points (out of 60). </w:t>
            </w:r>
            <w:r w:rsidRPr="006D2E3B">
              <w:rPr>
                <w:rFonts w:ascii="Sylfaen" w:hAnsi="Sylfaen" w:cs="AcadNusx"/>
                <w:b/>
                <w:sz w:val="20"/>
                <w:szCs w:val="20"/>
                <w:u w:val="single"/>
              </w:rPr>
              <w:t xml:space="preserve">The student who has less than 2 points in seminar assessment component of any </w:t>
            </w:r>
            <w:r w:rsidRPr="006D2E3B">
              <w:rPr>
                <w:rFonts w:ascii="Sylfaen" w:hAnsi="Sylfaen" w:cs="AcadNusx"/>
                <w:b/>
                <w:sz w:val="20"/>
                <w:szCs w:val="20"/>
                <w:u w:val="single"/>
              </w:rPr>
              <w:lastRenderedPageBreak/>
              <w:t>of the subject of the module, also, if they have less than 5 points in seminar assessment of clinical skills component in the module, will not be allowed to sit the final exam</w:t>
            </w:r>
            <w:r w:rsidRPr="006D2E3B">
              <w:rPr>
                <w:rFonts w:ascii="Sylfaen" w:hAnsi="Sylfaen" w:cs="AcadNusx"/>
                <w:b/>
                <w:sz w:val="20"/>
                <w:szCs w:val="20"/>
              </w:rPr>
              <w:t xml:space="preserve">. </w:t>
            </w:r>
          </w:p>
          <w:p w14:paraId="22CFEE56" w14:textId="77777777" w:rsidR="00F63719" w:rsidRPr="006D2E3B" w:rsidRDefault="00F63719" w:rsidP="00F63719">
            <w:pPr>
              <w:jc w:val="both"/>
              <w:rPr>
                <w:rFonts w:ascii="Sylfaen" w:hAnsi="Sylfaen"/>
                <w:sz w:val="20"/>
                <w:szCs w:val="20"/>
              </w:rPr>
            </w:pPr>
          </w:p>
          <w:p w14:paraId="1DF71569" w14:textId="77777777" w:rsidR="00F63719" w:rsidRPr="006D2E3B" w:rsidRDefault="00F63719" w:rsidP="00F63719">
            <w:pPr>
              <w:jc w:val="both"/>
              <w:rPr>
                <w:rFonts w:ascii="Sylfaen" w:hAnsi="Sylfaen"/>
                <w:sz w:val="20"/>
                <w:szCs w:val="20"/>
              </w:rPr>
            </w:pPr>
            <w:r w:rsidRPr="006D2E3B">
              <w:rPr>
                <w:rFonts w:ascii="Sylfaen" w:hAnsi="Sylfaen"/>
                <w:sz w:val="20"/>
                <w:szCs w:val="20"/>
              </w:rPr>
              <w:t>In case of failing the final exam: if the sum of intermediate assessment and final exam points is between 41-50, then the student is given one chance to retake a final exam.</w:t>
            </w:r>
            <w:r w:rsidRPr="006D2E3B">
              <w:rPr>
                <w:rFonts w:ascii="Sylfaen" w:hAnsi="Sylfaen"/>
                <w:sz w:val="20"/>
                <w:szCs w:val="20"/>
                <w:lang w:val="ka-GE"/>
              </w:rPr>
              <w:t xml:space="preserve"> </w:t>
            </w:r>
            <w:r w:rsidRPr="006D2E3B">
              <w:rPr>
                <w:rFonts w:ascii="Sylfaen" w:hAnsi="Sylfaen"/>
                <w:sz w:val="20"/>
                <w:szCs w:val="20"/>
              </w:rPr>
              <w:t xml:space="preserve">If the student could not pass the minimal competence score in test part of the final exam, they will retake the test part only of Fx exam. If the student could not pass the minimum competence score in OSCE part of final exam, they will retake the OSCE part of the exam only. In case if the sum of intermediate assessments and final exam points is 40 or less, then the student must retake the whole module from new. </w:t>
            </w:r>
          </w:p>
          <w:p w14:paraId="2AFD3184" w14:textId="77777777" w:rsidR="00F63719" w:rsidRPr="006D2E3B" w:rsidRDefault="00F63719" w:rsidP="00F63719">
            <w:r w:rsidRPr="006D2E3B">
              <w:rPr>
                <w:rFonts w:ascii="Sylfaen" w:hAnsi="Sylfaen"/>
                <w:sz w:val="20"/>
                <w:szCs w:val="20"/>
              </w:rPr>
              <w:t>The student can retake the second chance exam in the same semester (20</w:t>
            </w:r>
            <w:r w:rsidRPr="006D2E3B">
              <w:rPr>
                <w:rFonts w:ascii="Sylfaen" w:hAnsi="Sylfaen"/>
                <w:sz w:val="20"/>
                <w:szCs w:val="20"/>
                <w:vertAlign w:val="superscript"/>
              </w:rPr>
              <w:t>th</w:t>
            </w:r>
            <w:r w:rsidRPr="006D2E3B">
              <w:rPr>
                <w:rFonts w:ascii="Sylfaen" w:hAnsi="Sylfaen"/>
                <w:sz w:val="20"/>
                <w:szCs w:val="20"/>
              </w:rPr>
              <w:t xml:space="preserve"> -21</w:t>
            </w:r>
            <w:r w:rsidRPr="006D2E3B">
              <w:rPr>
                <w:rFonts w:ascii="Sylfaen" w:hAnsi="Sylfaen"/>
                <w:sz w:val="20"/>
                <w:szCs w:val="20"/>
                <w:vertAlign w:val="superscript"/>
              </w:rPr>
              <w:t>st</w:t>
            </w:r>
            <w:r w:rsidRPr="006D2E3B">
              <w:rPr>
                <w:rFonts w:ascii="Sylfaen" w:hAnsi="Sylfaen"/>
                <w:sz w:val="20"/>
                <w:szCs w:val="20"/>
              </w:rPr>
              <w:t xml:space="preserve"> week), not earlier than 5 days following the initial final exam date.   </w:t>
            </w:r>
          </w:p>
          <w:p w14:paraId="3D474682" w14:textId="77777777" w:rsidR="004F391C" w:rsidRPr="006D2E3B" w:rsidRDefault="004F391C" w:rsidP="004F391C">
            <w:pPr>
              <w:autoSpaceDE w:val="0"/>
              <w:autoSpaceDN w:val="0"/>
              <w:adjustRightInd w:val="0"/>
              <w:spacing w:line="360" w:lineRule="auto"/>
              <w:ind w:firstLine="324"/>
              <w:jc w:val="both"/>
              <w:rPr>
                <w:rFonts w:ascii="Sylfaen" w:hAnsi="Sylfaen"/>
                <w:sz w:val="20"/>
                <w:szCs w:val="20"/>
              </w:rPr>
            </w:pPr>
          </w:p>
          <w:p w14:paraId="324F1D65" w14:textId="77777777" w:rsidR="0047633A" w:rsidRPr="006D2E3B" w:rsidRDefault="00B03575" w:rsidP="004F391C">
            <w:pPr>
              <w:autoSpaceDE w:val="0"/>
              <w:autoSpaceDN w:val="0"/>
              <w:adjustRightInd w:val="0"/>
              <w:spacing w:line="360" w:lineRule="auto"/>
              <w:jc w:val="both"/>
              <w:rPr>
                <w:rFonts w:ascii="Sylfaen" w:hAnsi="Sylfaen"/>
                <w:sz w:val="20"/>
                <w:szCs w:val="20"/>
                <w:u w:val="single"/>
                <w:lang w:val="ka-GE"/>
              </w:rPr>
            </w:pPr>
            <w:r w:rsidRPr="006D2E3B">
              <w:rPr>
                <w:rFonts w:ascii="Sylfaen" w:hAnsi="Sylfaen"/>
                <w:b/>
                <w:sz w:val="20"/>
                <w:szCs w:val="20"/>
                <w:u w:val="single"/>
              </w:rPr>
              <w:t>In clinical disciplines</w:t>
            </w:r>
            <w:r w:rsidR="0047633A" w:rsidRPr="006D2E3B">
              <w:rPr>
                <w:rFonts w:ascii="Sylfaen" w:hAnsi="Sylfaen"/>
                <w:sz w:val="20"/>
                <w:szCs w:val="20"/>
                <w:u w:val="single"/>
                <w:lang w:val="ka-GE"/>
              </w:rPr>
              <w:t>.</w:t>
            </w:r>
          </w:p>
          <w:p w14:paraId="7FEC3A94" w14:textId="77777777" w:rsidR="00657A70" w:rsidRPr="006D2E3B" w:rsidRDefault="00657A70" w:rsidP="00657A70">
            <w:pPr>
              <w:spacing w:line="360" w:lineRule="auto"/>
              <w:jc w:val="both"/>
              <w:rPr>
                <w:rFonts w:ascii="Sylfaen" w:hAnsi="Sylfaen"/>
                <w:bCs/>
                <w:sz w:val="20"/>
                <w:szCs w:val="20"/>
              </w:rPr>
            </w:pPr>
            <w:r w:rsidRPr="006D2E3B">
              <w:rPr>
                <w:rFonts w:ascii="Sylfaen" w:hAnsi="Sylfaen"/>
                <w:bCs/>
                <w:sz w:val="20"/>
                <w:szCs w:val="20"/>
                <w:lang w:val="ka-GE"/>
              </w:rPr>
              <w:t xml:space="preserve">Mini-CEX exam </w:t>
            </w:r>
            <w:r w:rsidRPr="006D2E3B">
              <w:rPr>
                <w:rFonts w:ascii="Sylfaen" w:hAnsi="Sylfaen"/>
                <w:bCs/>
                <w:sz w:val="20"/>
                <w:szCs w:val="20"/>
              </w:rPr>
              <w:t xml:space="preserve">has the minimum competency barrier (5 point out of 10 max) and represents the mandatory component of intermediate assessment for clinical rotation-based academic courses. The student that cannot surpass the minimum competency barrier of Mini-CEX exam, is not allowed to sit final exam of the academic course. </w:t>
            </w:r>
          </w:p>
          <w:p w14:paraId="2DBF5251" w14:textId="46D3CBF3" w:rsidR="00657A70" w:rsidRPr="006D2E3B" w:rsidRDefault="00657A70" w:rsidP="00657A70">
            <w:pPr>
              <w:rPr>
                <w:rFonts w:ascii="Sylfaen" w:hAnsi="Sylfaen" w:cs="Arial"/>
                <w:sz w:val="20"/>
                <w:szCs w:val="20"/>
              </w:rPr>
            </w:pPr>
            <w:r w:rsidRPr="006D2E3B">
              <w:rPr>
                <w:rFonts w:ascii="Sylfaen" w:hAnsi="Sylfaen" w:cs="Arial"/>
                <w:b/>
                <w:bCs/>
                <w:sz w:val="20"/>
                <w:szCs w:val="20"/>
              </w:rPr>
              <w:t>Midterm exam</w:t>
            </w:r>
            <w:r w:rsidRPr="006D2E3B">
              <w:rPr>
                <w:rFonts w:ascii="Sylfaen" w:hAnsi="Sylfaen" w:cs="Arial"/>
                <w:sz w:val="20"/>
                <w:szCs w:val="20"/>
              </w:rPr>
              <w:t xml:space="preserve"> is assessed by 20 points; midterm exam is held in complex manner:</w:t>
            </w:r>
          </w:p>
          <w:p w14:paraId="1FC5BD60" w14:textId="7D0FDD5D" w:rsidR="00657A70" w:rsidRPr="006D2E3B" w:rsidRDefault="00657A70" w:rsidP="00657A70">
            <w:pPr>
              <w:pStyle w:val="ListParagraph"/>
              <w:numPr>
                <w:ilvl w:val="0"/>
                <w:numId w:val="42"/>
              </w:numPr>
              <w:rPr>
                <w:rFonts w:ascii="Sylfaen" w:hAnsi="Sylfaen" w:cs="Arial"/>
                <w:sz w:val="20"/>
                <w:szCs w:val="20"/>
              </w:rPr>
            </w:pPr>
            <w:r w:rsidRPr="006D2E3B">
              <w:rPr>
                <w:rFonts w:ascii="Sylfaen" w:hAnsi="Sylfaen" w:cs="Arial"/>
                <w:sz w:val="20"/>
                <w:szCs w:val="20"/>
              </w:rPr>
              <w:t>Test-based part, including clinical-case based MCQ questions – assessed by 10 points</w:t>
            </w:r>
            <w:r w:rsidR="00BA18EB">
              <w:rPr>
                <w:rFonts w:ascii="Sylfaen" w:hAnsi="Sylfaen" w:cs="Arial"/>
                <w:sz w:val="20"/>
                <w:szCs w:val="20"/>
              </w:rPr>
              <w:t>.</w:t>
            </w:r>
          </w:p>
          <w:p w14:paraId="6FA89BB2" w14:textId="2C25348C" w:rsidR="00657A70" w:rsidRPr="006D2E3B" w:rsidRDefault="00657A70" w:rsidP="002C7208">
            <w:pPr>
              <w:pStyle w:val="ListParagraph"/>
              <w:numPr>
                <w:ilvl w:val="0"/>
                <w:numId w:val="42"/>
              </w:numPr>
              <w:rPr>
                <w:rFonts w:ascii="Sylfaen" w:hAnsi="Sylfaen" w:cs="Arial"/>
                <w:sz w:val="20"/>
                <w:szCs w:val="20"/>
              </w:rPr>
            </w:pPr>
            <w:r w:rsidRPr="006D2E3B">
              <w:rPr>
                <w:rFonts w:ascii="Sylfaen" w:hAnsi="Sylfaen" w:cs="Arial"/>
                <w:sz w:val="20"/>
                <w:szCs w:val="20"/>
              </w:rPr>
              <w:t>Mini-CEX exam – held at clinical department, assessed by 10 points, minimum competency barrier – 5 points; (see the attached Mini-CEX formative assessment checklist).</w:t>
            </w:r>
          </w:p>
          <w:p w14:paraId="3269E53D" w14:textId="77777777" w:rsidR="00657A70" w:rsidRPr="006D2E3B" w:rsidRDefault="00657A70" w:rsidP="00657A70">
            <w:pPr>
              <w:rPr>
                <w:rFonts w:ascii="Sylfaen" w:hAnsi="Sylfaen" w:cs="Arial"/>
                <w:b/>
                <w:bCs/>
                <w:i/>
                <w:iCs/>
                <w:sz w:val="20"/>
                <w:szCs w:val="20"/>
                <w:u w:val="single"/>
              </w:rPr>
            </w:pPr>
            <w:r w:rsidRPr="006D2E3B">
              <w:rPr>
                <w:rFonts w:ascii="Sylfaen" w:hAnsi="Sylfaen" w:cs="Arial"/>
                <w:b/>
                <w:bCs/>
                <w:i/>
                <w:iCs/>
                <w:sz w:val="20"/>
                <w:szCs w:val="20"/>
                <w:u w:val="single"/>
              </w:rPr>
              <w:t xml:space="preserve">The student that cannot pass the minimum competency barrier, will not be allowed to sit the final exam. </w:t>
            </w:r>
          </w:p>
          <w:p w14:paraId="4DE453FA" w14:textId="77777777" w:rsidR="00657A70" w:rsidRPr="006D2E3B" w:rsidRDefault="00657A70" w:rsidP="004F391C">
            <w:pPr>
              <w:rPr>
                <w:rFonts w:ascii="Sylfaen" w:hAnsi="Sylfaen" w:cs="Arial"/>
                <w:sz w:val="20"/>
                <w:szCs w:val="20"/>
              </w:rPr>
            </w:pPr>
          </w:p>
          <w:p w14:paraId="4028B469" w14:textId="24904644" w:rsidR="004F391C" w:rsidRPr="006D2E3B" w:rsidRDefault="004F391C" w:rsidP="004F391C">
            <w:pPr>
              <w:rPr>
                <w:rFonts w:ascii="Sylfaen" w:hAnsi="Sylfaen" w:cs="Arial"/>
                <w:sz w:val="20"/>
                <w:szCs w:val="20"/>
              </w:rPr>
            </w:pPr>
            <w:r w:rsidRPr="006D2E3B">
              <w:rPr>
                <w:rFonts w:ascii="Sylfaen" w:hAnsi="Sylfaen" w:cs="Arial"/>
                <w:sz w:val="20"/>
                <w:szCs w:val="20"/>
              </w:rPr>
              <w:t xml:space="preserve">The minimum grade point for the positive intermediate assessment is 30 points (the student is allowed to sit final exam only if they have collected minimum 30 points from intermediate assessment). </w:t>
            </w:r>
          </w:p>
          <w:p w14:paraId="52DEF97F" w14:textId="77777777" w:rsidR="00B62BFA" w:rsidRPr="006D2E3B" w:rsidRDefault="00B62BFA" w:rsidP="00B62BFA">
            <w:pPr>
              <w:numPr>
                <w:ilvl w:val="0"/>
                <w:numId w:val="18"/>
              </w:numPr>
              <w:autoSpaceDE w:val="0"/>
              <w:autoSpaceDN w:val="0"/>
              <w:adjustRightInd w:val="0"/>
              <w:spacing w:line="360" w:lineRule="auto"/>
              <w:ind w:left="90"/>
              <w:jc w:val="both"/>
              <w:rPr>
                <w:rFonts w:ascii="Sylfaen" w:hAnsi="Sylfaen" w:cs="AcadNusx"/>
                <w:b/>
                <w:sz w:val="20"/>
                <w:szCs w:val="20"/>
                <w:lang w:val="ka-GE"/>
              </w:rPr>
            </w:pPr>
            <w:r w:rsidRPr="006D2E3B">
              <w:rPr>
                <w:rFonts w:ascii="Sylfaen" w:hAnsi="Sylfaen"/>
                <w:b/>
                <w:sz w:val="20"/>
              </w:rPr>
              <w:t>Final exam</w:t>
            </w:r>
            <w:r w:rsidRPr="006D2E3B">
              <w:rPr>
                <w:rFonts w:ascii="Sylfaen" w:hAnsi="Sylfaen"/>
                <w:sz w:val="20"/>
              </w:rPr>
              <w:t xml:space="preserve"> is assessed with 40 points; it is held in complex manner, including: 1) test format exam, including tests based on clinical cases, is held in exam center – assessed by 20 points; 2) OSCE – is held in clinical simulation center</w:t>
            </w:r>
            <w:r w:rsidRPr="006D2E3B">
              <w:rPr>
                <w:rFonts w:ascii="Sylfaen" w:hAnsi="Sylfaen"/>
                <w:sz w:val="20"/>
                <w:lang w:val="ka-GE"/>
              </w:rPr>
              <w:t>,</w:t>
            </w:r>
            <w:r w:rsidRPr="006D2E3B">
              <w:rPr>
                <w:rFonts w:ascii="Sylfaen" w:hAnsi="Sylfaen"/>
                <w:sz w:val="20"/>
              </w:rPr>
              <w:t xml:space="preserve"> </w:t>
            </w:r>
            <w:r w:rsidRPr="006D2E3B">
              <w:rPr>
                <w:rFonts w:ascii="Sylfaen" w:hAnsi="Sylfaen" w:cs="AcadNusx"/>
                <w:sz w:val="20"/>
                <w:szCs w:val="20"/>
              </w:rPr>
              <w:t xml:space="preserve">The students give exam in OSCE stations, constructed accordingly with the module topics with respective number of stations, with 4 minutes given to each station. </w:t>
            </w:r>
            <w:r w:rsidRPr="006D2E3B">
              <w:rPr>
                <w:rFonts w:ascii="Sylfaen" w:hAnsi="Sylfaen" w:cs="AcadNusx"/>
                <w:b/>
                <w:sz w:val="20"/>
                <w:szCs w:val="20"/>
              </w:rPr>
              <w:t xml:space="preserve">OSCE exam total max score is 20 points. </w:t>
            </w:r>
          </w:p>
          <w:p w14:paraId="4F165B2C" w14:textId="77777777" w:rsidR="00B62BFA" w:rsidRPr="006D2E3B" w:rsidRDefault="00B62BFA" w:rsidP="00B62BFA">
            <w:pPr>
              <w:numPr>
                <w:ilvl w:val="0"/>
                <w:numId w:val="18"/>
              </w:numPr>
              <w:autoSpaceDE w:val="0"/>
              <w:autoSpaceDN w:val="0"/>
              <w:adjustRightInd w:val="0"/>
              <w:spacing w:line="360" w:lineRule="auto"/>
              <w:ind w:left="90"/>
              <w:rPr>
                <w:rFonts w:ascii="Sylfaen" w:hAnsi="Sylfaen" w:cs="AcadNusx"/>
                <w:b/>
                <w:sz w:val="20"/>
                <w:szCs w:val="20"/>
                <w:lang w:val="ka-GE"/>
              </w:rPr>
            </w:pPr>
            <w:r w:rsidRPr="006D2E3B">
              <w:rPr>
                <w:rFonts w:ascii="Sylfaen" w:hAnsi="Sylfaen" w:cs="AcadNusx"/>
                <w:b/>
                <w:sz w:val="20"/>
                <w:szCs w:val="20"/>
              </w:rPr>
              <w:t xml:space="preserve">The number of stations and respectively, the shared value of points for each station will be individually defined for each clinical rotation. </w:t>
            </w:r>
          </w:p>
          <w:p w14:paraId="27B47F40" w14:textId="77777777" w:rsidR="00B62BFA" w:rsidRPr="006D2E3B" w:rsidRDefault="00B62BFA" w:rsidP="00B62BFA">
            <w:pPr>
              <w:autoSpaceDE w:val="0"/>
              <w:autoSpaceDN w:val="0"/>
              <w:adjustRightInd w:val="0"/>
              <w:spacing w:line="360" w:lineRule="auto"/>
              <w:ind w:left="90"/>
              <w:rPr>
                <w:rFonts w:ascii="Sylfaen" w:hAnsi="Sylfaen"/>
                <w:sz w:val="18"/>
                <w:szCs w:val="22"/>
              </w:rPr>
            </w:pPr>
            <w:r w:rsidRPr="006D2E3B">
              <w:rPr>
                <w:rFonts w:ascii="Sylfaen" w:hAnsi="Sylfaen"/>
                <w:b/>
                <w:bCs/>
                <w:sz w:val="20"/>
              </w:rPr>
              <w:t>Note</w:t>
            </w:r>
            <w:r w:rsidRPr="006D2E3B">
              <w:rPr>
                <w:rFonts w:ascii="Sylfaen" w:hAnsi="Sylfaen"/>
                <w:sz w:val="20"/>
              </w:rPr>
              <w:t xml:space="preserve">: </w:t>
            </w:r>
            <w:r w:rsidRPr="006D2E3B">
              <w:rPr>
                <w:rFonts w:ascii="Sylfaen" w:hAnsi="Sylfaen"/>
                <w:sz w:val="18"/>
                <w:szCs w:val="22"/>
              </w:rPr>
              <w:t xml:space="preserve">Several procedures (e.g. ABP measurement, basic first aid, catheterization, ECG recording technique etc.) must be implemented by all graduates at its full range (min. Competence score is 100%). </w:t>
            </w:r>
          </w:p>
          <w:p w14:paraId="6DFF0376" w14:textId="77777777" w:rsidR="00B62BFA" w:rsidRPr="006D2E3B" w:rsidRDefault="00B62BFA" w:rsidP="00B62BFA">
            <w:pPr>
              <w:jc w:val="both"/>
              <w:rPr>
                <w:rFonts w:ascii="Sylfaen" w:hAnsi="Sylfaen" w:cs="AcadNusx"/>
                <w:sz w:val="20"/>
                <w:szCs w:val="20"/>
              </w:rPr>
            </w:pPr>
            <w:r w:rsidRPr="006D2E3B">
              <w:rPr>
                <w:rFonts w:ascii="Sylfaen" w:hAnsi="Sylfaen" w:cs="AcadNusx"/>
                <w:b/>
                <w:sz w:val="20"/>
                <w:szCs w:val="20"/>
              </w:rPr>
              <w:t xml:space="preserve">Minimum competence score for admission to final exam is 30 points from intermediate assessments of clinical rotation (out of 40, term activities + midterm exam). </w:t>
            </w:r>
            <w:r w:rsidRPr="006D2E3B">
              <w:rPr>
                <w:rFonts w:ascii="Sylfaen" w:hAnsi="Sylfaen" w:cs="AcadNusx"/>
                <w:sz w:val="20"/>
                <w:szCs w:val="20"/>
              </w:rPr>
              <w:t>Therefore, in order for the student to be allowed to sit the final exam, the intermediate assessment score of the module must be minimum 30 points (out of 60).</w:t>
            </w:r>
          </w:p>
          <w:p w14:paraId="6B34B549" w14:textId="77777777" w:rsidR="00B62BFA" w:rsidRPr="006D2E3B" w:rsidRDefault="00B62BFA" w:rsidP="00B62BFA">
            <w:pPr>
              <w:autoSpaceDE w:val="0"/>
              <w:autoSpaceDN w:val="0"/>
              <w:adjustRightInd w:val="0"/>
              <w:spacing w:line="360" w:lineRule="auto"/>
              <w:rPr>
                <w:rFonts w:ascii="Sylfaen" w:hAnsi="Sylfaen" w:cs="AcadNusx"/>
                <w:sz w:val="20"/>
                <w:szCs w:val="20"/>
              </w:rPr>
            </w:pPr>
          </w:p>
          <w:p w14:paraId="601B8F41" w14:textId="77777777" w:rsidR="00B62BFA" w:rsidRPr="006D2E3B" w:rsidRDefault="00B62BFA" w:rsidP="00B62BFA">
            <w:pPr>
              <w:autoSpaceDE w:val="0"/>
              <w:autoSpaceDN w:val="0"/>
              <w:adjustRightInd w:val="0"/>
              <w:spacing w:line="360" w:lineRule="auto"/>
              <w:rPr>
                <w:rFonts w:ascii="Sylfaen" w:hAnsi="Sylfaen" w:cs="AcadNusx"/>
                <w:b/>
                <w:bCs/>
                <w:sz w:val="20"/>
                <w:szCs w:val="20"/>
              </w:rPr>
            </w:pPr>
            <w:r w:rsidRPr="006D2E3B">
              <w:rPr>
                <w:rFonts w:ascii="Sylfaen" w:hAnsi="Sylfaen" w:cs="AcadNusx"/>
                <w:b/>
                <w:bCs/>
                <w:sz w:val="20"/>
                <w:szCs w:val="20"/>
              </w:rPr>
              <w:t xml:space="preserve">The test part of final exam will be held immediately after completion of clinical rotation, with 1-day interval, and the OSCE part of final exam will be held at the end of the semester, within the dates of final exams period, defined by the academic semester frames. </w:t>
            </w:r>
          </w:p>
          <w:p w14:paraId="1C539372" w14:textId="77777777" w:rsidR="00B62BFA" w:rsidRPr="006D2E3B" w:rsidRDefault="00B62BFA" w:rsidP="002C76B8">
            <w:pPr>
              <w:autoSpaceDE w:val="0"/>
              <w:autoSpaceDN w:val="0"/>
              <w:adjustRightInd w:val="0"/>
              <w:spacing w:line="276" w:lineRule="auto"/>
              <w:rPr>
                <w:rFonts w:ascii="Sylfaen" w:hAnsi="Sylfaen" w:cs="AcadNusx"/>
                <w:sz w:val="20"/>
                <w:szCs w:val="20"/>
              </w:rPr>
            </w:pPr>
            <w:r w:rsidRPr="006D2E3B">
              <w:rPr>
                <w:rFonts w:ascii="Sylfaen" w:hAnsi="Sylfaen" w:cs="AcadNusx"/>
                <w:b/>
                <w:sz w:val="20"/>
                <w:szCs w:val="20"/>
              </w:rPr>
              <w:lastRenderedPageBreak/>
              <w:t xml:space="preserve">Minimum grade for passing final exam is 21 points (out of 40). </w:t>
            </w:r>
            <w:r w:rsidRPr="006D2E3B">
              <w:rPr>
                <w:rFonts w:ascii="Sylfaen" w:hAnsi="Sylfaen" w:cs="AcadNusx"/>
                <w:sz w:val="20"/>
                <w:szCs w:val="20"/>
              </w:rPr>
              <w:t xml:space="preserve">Minimum grade for passing the test part of final exam is 11 points (out of 20) and 10 points (out of 20) for OSCE part of final exam.  </w:t>
            </w:r>
          </w:p>
          <w:p w14:paraId="4D4C464B" w14:textId="77777777" w:rsidR="00B62BFA" w:rsidRPr="006D2E3B" w:rsidRDefault="00B62BFA" w:rsidP="002C76B8">
            <w:pPr>
              <w:spacing w:line="276" w:lineRule="auto"/>
              <w:jc w:val="both"/>
              <w:rPr>
                <w:rFonts w:ascii="Sylfaen" w:hAnsi="Sylfaen"/>
                <w:sz w:val="20"/>
                <w:szCs w:val="20"/>
              </w:rPr>
            </w:pPr>
            <w:r w:rsidRPr="006D2E3B">
              <w:rPr>
                <w:rFonts w:ascii="Sylfaen" w:hAnsi="Sylfaen"/>
                <w:sz w:val="20"/>
                <w:szCs w:val="20"/>
              </w:rPr>
              <w:t>In case of failing the final exam: if the sum of intermediate assessment and final exam points is between 41-50, then the student is given one chance to retake a final exam.</w:t>
            </w:r>
            <w:r w:rsidRPr="006D2E3B">
              <w:rPr>
                <w:rFonts w:ascii="Sylfaen" w:hAnsi="Sylfaen"/>
                <w:sz w:val="20"/>
                <w:szCs w:val="20"/>
                <w:lang w:val="ka-GE"/>
              </w:rPr>
              <w:t xml:space="preserve"> </w:t>
            </w:r>
            <w:r w:rsidRPr="006D2E3B">
              <w:rPr>
                <w:rFonts w:ascii="Sylfaen" w:hAnsi="Sylfaen"/>
                <w:sz w:val="20"/>
                <w:szCs w:val="20"/>
              </w:rPr>
              <w:t xml:space="preserve">If the student could not pass the minimal competence score in test part of the final exam, they will retake the test part only of Fx exam. If the student could not pass the minimum competence score in OSCE part of final exam, they will retake the OSCE part of the exam only. In case if the sum of intermediate assessments and final exam points is 40 or less, then the student must retake the whole module from new. </w:t>
            </w:r>
          </w:p>
          <w:p w14:paraId="023188D6" w14:textId="77777777" w:rsidR="00B62BFA" w:rsidRPr="006D2E3B" w:rsidRDefault="00B62BFA" w:rsidP="002C76B8">
            <w:pPr>
              <w:spacing w:line="276" w:lineRule="auto"/>
              <w:rPr>
                <w:rFonts w:ascii="Sylfaen" w:hAnsi="Sylfaen" w:cs="AcadNusx"/>
                <w:sz w:val="20"/>
                <w:szCs w:val="20"/>
              </w:rPr>
            </w:pPr>
            <w:r w:rsidRPr="006D2E3B">
              <w:rPr>
                <w:rFonts w:ascii="Sylfaen" w:hAnsi="Sylfaen"/>
                <w:sz w:val="20"/>
                <w:szCs w:val="20"/>
              </w:rPr>
              <w:t>The student can retake the second chance exam in the same semester (20</w:t>
            </w:r>
            <w:r w:rsidRPr="006D2E3B">
              <w:rPr>
                <w:rFonts w:ascii="Sylfaen" w:hAnsi="Sylfaen"/>
                <w:sz w:val="20"/>
                <w:szCs w:val="20"/>
                <w:vertAlign w:val="superscript"/>
              </w:rPr>
              <w:t>th</w:t>
            </w:r>
            <w:r w:rsidRPr="006D2E3B">
              <w:rPr>
                <w:rFonts w:ascii="Sylfaen" w:hAnsi="Sylfaen"/>
                <w:sz w:val="20"/>
                <w:szCs w:val="20"/>
              </w:rPr>
              <w:t xml:space="preserve"> -21</w:t>
            </w:r>
            <w:r w:rsidRPr="006D2E3B">
              <w:rPr>
                <w:rFonts w:ascii="Sylfaen" w:hAnsi="Sylfaen"/>
                <w:sz w:val="20"/>
                <w:szCs w:val="20"/>
                <w:vertAlign w:val="superscript"/>
              </w:rPr>
              <w:t>st</w:t>
            </w:r>
            <w:r w:rsidRPr="006D2E3B">
              <w:rPr>
                <w:rFonts w:ascii="Sylfaen" w:hAnsi="Sylfaen"/>
                <w:sz w:val="20"/>
                <w:szCs w:val="20"/>
              </w:rPr>
              <w:t xml:space="preserve"> week), not earlier than 5 days following the initial final exam date.   </w:t>
            </w:r>
          </w:p>
          <w:p w14:paraId="24452992" w14:textId="7FC8BBF1" w:rsidR="00B03575" w:rsidRPr="006D2E3B" w:rsidRDefault="00B03575" w:rsidP="004F391C">
            <w:pPr>
              <w:rPr>
                <w:rFonts w:ascii="Sylfaen" w:hAnsi="Sylfaen"/>
                <w:sz w:val="20"/>
              </w:rPr>
            </w:pPr>
          </w:p>
        </w:tc>
      </w:tr>
      <w:tr w:rsidR="000005FA" w:rsidRPr="006D2E3B" w14:paraId="19C39380" w14:textId="77777777" w:rsidTr="00A2149B">
        <w:tc>
          <w:tcPr>
            <w:tcW w:w="2518" w:type="dxa"/>
            <w:shd w:val="clear" w:color="auto" w:fill="auto"/>
          </w:tcPr>
          <w:p w14:paraId="39DE6741" w14:textId="77777777" w:rsidR="000005FA" w:rsidRPr="006D2E3B" w:rsidRDefault="00771148">
            <w:pPr>
              <w:rPr>
                <w:rFonts w:ascii="Sylfaen" w:hAnsi="Sylfaen"/>
                <w:b/>
                <w:sz w:val="20"/>
                <w:szCs w:val="20"/>
              </w:rPr>
            </w:pPr>
            <w:r w:rsidRPr="006D2E3B">
              <w:rPr>
                <w:rFonts w:ascii="Sylfaen" w:hAnsi="Sylfaen"/>
                <w:b/>
                <w:sz w:val="20"/>
                <w:szCs w:val="20"/>
              </w:rPr>
              <w:lastRenderedPageBreak/>
              <w:t>Study plan</w:t>
            </w:r>
          </w:p>
        </w:tc>
        <w:tc>
          <w:tcPr>
            <w:tcW w:w="8505" w:type="dxa"/>
            <w:shd w:val="clear" w:color="auto" w:fill="auto"/>
          </w:tcPr>
          <w:p w14:paraId="242BFD49" w14:textId="77777777" w:rsidR="00D4174E" w:rsidRPr="006D2E3B" w:rsidRDefault="00D4174E" w:rsidP="00D4174E">
            <w:pPr>
              <w:spacing w:line="360" w:lineRule="auto"/>
              <w:jc w:val="both"/>
              <w:rPr>
                <w:rFonts w:ascii="Sylfaen" w:eastAsia="Times New Roman" w:hAnsi="Sylfaen"/>
                <w:sz w:val="20"/>
                <w:szCs w:val="20"/>
              </w:rPr>
            </w:pPr>
            <w:r w:rsidRPr="006D2E3B">
              <w:rPr>
                <w:rFonts w:ascii="Sylfaen" w:eastAsia="Times New Roman" w:hAnsi="Sylfaen"/>
                <w:sz w:val="20"/>
                <w:szCs w:val="20"/>
              </w:rPr>
              <w:t xml:space="preserve">Attached to the program are following files: </w:t>
            </w:r>
          </w:p>
          <w:p w14:paraId="46A096BC" w14:textId="77777777" w:rsidR="00953265" w:rsidRPr="006D2E3B" w:rsidRDefault="00AE52E6" w:rsidP="00AE52E6">
            <w:pPr>
              <w:pStyle w:val="ListParagraph"/>
              <w:spacing w:line="360" w:lineRule="auto"/>
              <w:ind w:left="353"/>
              <w:jc w:val="both"/>
              <w:rPr>
                <w:rFonts w:ascii="Sylfaen" w:eastAsia="Times New Roman" w:hAnsi="Sylfaen"/>
                <w:sz w:val="20"/>
                <w:szCs w:val="20"/>
              </w:rPr>
            </w:pPr>
            <w:r w:rsidRPr="006D2E3B">
              <w:rPr>
                <w:rFonts w:ascii="Sylfaen" w:eastAsia="Times New Roman" w:hAnsi="Sylfaen"/>
                <w:sz w:val="20"/>
                <w:szCs w:val="20"/>
              </w:rPr>
              <w:t xml:space="preserve">1. </w:t>
            </w:r>
            <w:r w:rsidR="00953265" w:rsidRPr="006D2E3B">
              <w:rPr>
                <w:rFonts w:ascii="Sylfaen" w:eastAsia="Times New Roman" w:hAnsi="Sylfaen"/>
                <w:sz w:val="20"/>
                <w:szCs w:val="20"/>
              </w:rPr>
              <w:t xml:space="preserve">Program file (with semestral distribution of study courses and implementer staff) 2. Semestral hourly load table 3. Distribution of credits throughout each </w:t>
            </w:r>
            <w:r w:rsidR="00100026" w:rsidRPr="006D2E3B">
              <w:rPr>
                <w:rFonts w:ascii="Sylfaen" w:eastAsia="Times New Roman" w:hAnsi="Sylfaen"/>
                <w:sz w:val="20"/>
                <w:szCs w:val="20"/>
              </w:rPr>
              <w:t>semester 4</w:t>
            </w:r>
            <w:r w:rsidR="00953265" w:rsidRPr="006D2E3B">
              <w:rPr>
                <w:rFonts w:ascii="Sylfaen" w:eastAsia="Times New Roman" w:hAnsi="Sylfaen"/>
                <w:sz w:val="20"/>
                <w:szCs w:val="20"/>
              </w:rPr>
              <w:t xml:space="preserve">. </w:t>
            </w:r>
            <w:r w:rsidR="00100026" w:rsidRPr="006D2E3B">
              <w:rPr>
                <w:rFonts w:ascii="Sylfaen" w:eastAsia="Times New Roman" w:hAnsi="Sylfaen"/>
                <w:sz w:val="20"/>
                <w:szCs w:val="20"/>
              </w:rPr>
              <w:t xml:space="preserve">Relevance of program study courses with program aims 5. Table of preconditions 6. </w:t>
            </w:r>
            <w:r w:rsidR="00D5714B" w:rsidRPr="006D2E3B">
              <w:rPr>
                <w:rFonts w:ascii="Sylfaen" w:eastAsia="Times New Roman" w:hAnsi="Sylfaen"/>
                <w:sz w:val="20"/>
                <w:szCs w:val="20"/>
              </w:rPr>
              <w:t>Relation of study outcomes with study courses 7. Relevance of sectoral competencies with study outcomes</w:t>
            </w:r>
            <w:r w:rsidR="00100026" w:rsidRPr="006D2E3B">
              <w:rPr>
                <w:rFonts w:ascii="Sylfaen" w:eastAsia="Times New Roman" w:hAnsi="Sylfaen"/>
                <w:sz w:val="20"/>
                <w:szCs w:val="20"/>
              </w:rPr>
              <w:t xml:space="preserve"> </w:t>
            </w:r>
            <w:r w:rsidR="00D5714B" w:rsidRPr="006D2E3B">
              <w:rPr>
                <w:rFonts w:ascii="Sylfaen" w:eastAsia="Times New Roman" w:hAnsi="Sylfaen"/>
                <w:sz w:val="20"/>
                <w:szCs w:val="20"/>
              </w:rPr>
              <w:t xml:space="preserve">8. Study aims and outcomes 9. Table of achieving sectoral competencies through the study courses 10. Assessment of student based on sectoral competencies 11. </w:t>
            </w:r>
            <w:r w:rsidRPr="006D2E3B">
              <w:rPr>
                <w:rFonts w:ascii="Sylfaen" w:eastAsia="Times New Roman" w:hAnsi="Sylfaen"/>
                <w:sz w:val="20"/>
                <w:szCs w:val="20"/>
              </w:rPr>
              <w:t xml:space="preserve">Assessment and monitoring system of sectoral competencies </w:t>
            </w:r>
          </w:p>
        </w:tc>
      </w:tr>
    </w:tbl>
    <w:p w14:paraId="7EFE49DF" w14:textId="77777777" w:rsidR="000E3B09" w:rsidRPr="006D2E3B" w:rsidRDefault="000E3B09" w:rsidP="000005FA">
      <w:pPr>
        <w:rPr>
          <w:rFonts w:ascii="Sylfaen" w:eastAsia="Times New Roman" w:hAnsi="Sylfaen"/>
          <w:sz w:val="20"/>
          <w:szCs w:val="20"/>
          <w:lang w:val="ka-GE"/>
        </w:rPr>
      </w:pPr>
    </w:p>
    <w:tbl>
      <w:tblPr>
        <w:tblpPr w:leftFromText="180" w:rightFromText="180" w:vertAnchor="text" w:horzAnchor="margin" w:tblpY="125"/>
        <w:tblW w:w="1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8511"/>
      </w:tblGrid>
      <w:tr w:rsidR="006D2E3B" w:rsidRPr="006D2E3B" w14:paraId="55A444E1" w14:textId="77777777" w:rsidTr="002C379B">
        <w:trPr>
          <w:trHeight w:val="833"/>
        </w:trPr>
        <w:tc>
          <w:tcPr>
            <w:tcW w:w="2547" w:type="dxa"/>
          </w:tcPr>
          <w:p w14:paraId="7C64EEF0" w14:textId="77777777" w:rsidR="007909EE" w:rsidRPr="006D2E3B" w:rsidRDefault="007909EE" w:rsidP="007909EE">
            <w:pPr>
              <w:rPr>
                <w:rFonts w:ascii="AcadNusx" w:eastAsia="Times New Roman" w:hAnsi="AcadNusx"/>
                <w:b/>
                <w:sz w:val="20"/>
                <w:szCs w:val="20"/>
                <w:lang w:val="de-DE"/>
              </w:rPr>
            </w:pPr>
          </w:p>
          <w:p w14:paraId="472F6200" w14:textId="77777777" w:rsidR="007909EE" w:rsidRPr="006D2E3B" w:rsidRDefault="00771148" w:rsidP="007909EE">
            <w:pPr>
              <w:rPr>
                <w:rFonts w:ascii="AcadNusx" w:eastAsia="Times New Roman" w:hAnsi="AcadNusx"/>
                <w:b/>
                <w:sz w:val="20"/>
                <w:szCs w:val="20"/>
                <w:lang w:val="de-DE"/>
              </w:rPr>
            </w:pPr>
            <w:r w:rsidRPr="006D2E3B">
              <w:rPr>
                <w:rFonts w:ascii="Sylfaen" w:eastAsia="Times New Roman" w:hAnsi="Sylfaen"/>
                <w:b/>
                <w:sz w:val="20"/>
                <w:szCs w:val="20"/>
                <w:lang w:val="de-DE"/>
              </w:rPr>
              <w:t>Employment field</w:t>
            </w:r>
          </w:p>
        </w:tc>
        <w:tc>
          <w:tcPr>
            <w:tcW w:w="8511" w:type="dxa"/>
            <w:shd w:val="clear" w:color="auto" w:fill="auto"/>
          </w:tcPr>
          <w:p w14:paraId="7FCF7ABB" w14:textId="77777777" w:rsidR="007909EE" w:rsidRPr="006D2E3B" w:rsidRDefault="00A62C75" w:rsidP="00F52BAC">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sz w:val="20"/>
                <w:szCs w:val="20"/>
              </w:rPr>
              <w:t xml:space="preserve">The medical graduate can be employed as Doctor Assistant (“Junior Doctor”), performing their function under the supervision, guidance and responsibility of the person legally empowered to do the independent medical activity (law of Georgia about “Medical Acitvity” art.5). </w:t>
            </w:r>
            <w:r w:rsidR="00793DB0" w:rsidRPr="006D2E3B">
              <w:rPr>
                <w:rFonts w:ascii="Sylfaen" w:eastAsia="Times New Roman" w:hAnsi="Sylfaen" w:cs="TTE1B60258t00"/>
                <w:sz w:val="20"/>
                <w:szCs w:val="20"/>
              </w:rPr>
              <w:t xml:space="preserve">the graduate of the educational program has the legal right to: a) take the postgraduate residency course (in Georgia or abroad on the equivalent professional program, which is approved by the legislation of that country) and after passing the unified national certification exam, gain the official right of independent medical activity ( law of Georgia about “Medical Acitvity” art. 17); b) continue their study at doctorate level as PhD student, take on the lecturing or the scientific activity; c) get employed in healthcare organizations which do not require independent medical activity. </w:t>
            </w:r>
          </w:p>
        </w:tc>
      </w:tr>
      <w:tr w:rsidR="006D2E3B" w:rsidRPr="006D2E3B" w14:paraId="77B2BCE3" w14:textId="77777777" w:rsidTr="002C379B">
        <w:trPr>
          <w:trHeight w:val="833"/>
        </w:trPr>
        <w:tc>
          <w:tcPr>
            <w:tcW w:w="2547" w:type="dxa"/>
          </w:tcPr>
          <w:p w14:paraId="19F349C7" w14:textId="77777777" w:rsidR="007909EE" w:rsidRPr="006D2E3B" w:rsidRDefault="00771148" w:rsidP="007909EE">
            <w:pPr>
              <w:rPr>
                <w:rFonts w:ascii="AcadNusx" w:eastAsia="Times New Roman" w:hAnsi="AcadNusx"/>
                <w:b/>
                <w:sz w:val="20"/>
                <w:szCs w:val="20"/>
                <w:lang w:val="de-DE"/>
              </w:rPr>
            </w:pPr>
            <w:r w:rsidRPr="006D2E3B">
              <w:rPr>
                <w:rFonts w:ascii="Sylfaen" w:eastAsia="Times New Roman" w:hAnsi="Sylfaen"/>
                <w:b/>
                <w:sz w:val="20"/>
                <w:szCs w:val="20"/>
                <w:lang w:val="de-DE"/>
              </w:rPr>
              <w:t>Structure of the program</w:t>
            </w:r>
          </w:p>
        </w:tc>
        <w:tc>
          <w:tcPr>
            <w:tcW w:w="8511" w:type="dxa"/>
          </w:tcPr>
          <w:p w14:paraId="25620932" w14:textId="77777777" w:rsidR="00B2787A" w:rsidRPr="006D2E3B" w:rsidRDefault="00442074" w:rsidP="00F52BAC">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sz w:val="20"/>
                <w:szCs w:val="20"/>
              </w:rPr>
              <w:t>The medical doctor education program takes 6 years of undergraduate study. This involves 360 credits, from which 330 credits are compulsory. The latter itself includes the following:</w:t>
            </w:r>
          </w:p>
          <w:p w14:paraId="3D079BF4" w14:textId="5102492E" w:rsidR="00442074" w:rsidRPr="006D2E3B" w:rsidRDefault="00442074" w:rsidP="00F52BAC">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b/>
                <w:sz w:val="20"/>
                <w:szCs w:val="20"/>
              </w:rPr>
              <w:t xml:space="preserve">Specialty basic compulsory courses: </w:t>
            </w:r>
            <w:r w:rsidRPr="006D2E3B">
              <w:rPr>
                <w:rFonts w:ascii="Sylfaen" w:eastAsia="Times New Roman" w:hAnsi="Sylfaen" w:cs="TTE1B60258t00"/>
                <w:sz w:val="20"/>
                <w:szCs w:val="20"/>
              </w:rPr>
              <w:t>1</w:t>
            </w:r>
            <w:r w:rsidR="00953265" w:rsidRPr="006D2E3B">
              <w:rPr>
                <w:rFonts w:ascii="Sylfaen" w:eastAsia="Times New Roman" w:hAnsi="Sylfaen" w:cs="TTE1B60258t00"/>
                <w:sz w:val="20"/>
                <w:szCs w:val="20"/>
                <w:lang w:val="ka-GE"/>
              </w:rPr>
              <w:t>7</w:t>
            </w:r>
            <w:r w:rsidRPr="006D2E3B">
              <w:rPr>
                <w:rFonts w:ascii="Sylfaen" w:eastAsia="Times New Roman" w:hAnsi="Sylfaen" w:cs="TTE1B60258t00"/>
                <w:sz w:val="20"/>
                <w:szCs w:val="20"/>
              </w:rPr>
              <w:t xml:space="preserve">credits for the sciences </w:t>
            </w:r>
            <w:r w:rsidR="007F689F" w:rsidRPr="006D2E3B">
              <w:rPr>
                <w:rFonts w:ascii="Sylfaen" w:eastAsia="Times New Roman" w:hAnsi="Sylfaen" w:cs="TTE1B60258t00"/>
                <w:sz w:val="20"/>
                <w:szCs w:val="20"/>
              </w:rPr>
              <w:t>studying</w:t>
            </w:r>
            <w:r w:rsidRPr="006D2E3B">
              <w:rPr>
                <w:rFonts w:ascii="Sylfaen" w:eastAsia="Times New Roman" w:hAnsi="Sylfaen" w:cs="TTE1B60258t00"/>
                <w:sz w:val="20"/>
                <w:szCs w:val="20"/>
              </w:rPr>
              <w:t xml:space="preserve"> the normal development</w:t>
            </w:r>
            <w:r w:rsidR="007F689F" w:rsidRPr="006D2E3B">
              <w:rPr>
                <w:rFonts w:ascii="Sylfaen" w:eastAsia="Times New Roman" w:hAnsi="Sylfaen" w:cs="TTE1B60258t00"/>
                <w:sz w:val="20"/>
                <w:szCs w:val="20"/>
              </w:rPr>
              <w:t>, structure and functioning</w:t>
            </w:r>
            <w:r w:rsidRPr="006D2E3B">
              <w:rPr>
                <w:rFonts w:ascii="Sylfaen" w:eastAsia="Times New Roman" w:hAnsi="Sylfaen" w:cs="TTE1B60258t00"/>
                <w:sz w:val="20"/>
                <w:szCs w:val="20"/>
              </w:rPr>
              <w:t xml:space="preserve"> of </w:t>
            </w:r>
            <w:r w:rsidR="007F689F" w:rsidRPr="006D2E3B">
              <w:rPr>
                <w:rFonts w:ascii="Sylfaen" w:eastAsia="Times New Roman" w:hAnsi="Sylfaen" w:cs="TTE1B60258t00"/>
                <w:sz w:val="20"/>
                <w:szCs w:val="20"/>
              </w:rPr>
              <w:t>human body (</w:t>
            </w:r>
            <w:r w:rsidR="00035B82" w:rsidRPr="00035B82">
              <w:rPr>
                <w:rFonts w:ascii="Sylfaen" w:eastAsia="Times New Roman" w:hAnsi="Sylfaen" w:cs="TTE1B60258t00"/>
                <w:sz w:val="20"/>
                <w:szCs w:val="20"/>
              </w:rPr>
              <w:t>Principles of genetics</w:t>
            </w:r>
            <w:r w:rsidR="007F689F" w:rsidRPr="00035B82">
              <w:rPr>
                <w:rFonts w:ascii="Sylfaen" w:eastAsia="Times New Roman" w:hAnsi="Sylfaen" w:cs="TTE1B60258t00"/>
                <w:sz w:val="20"/>
                <w:szCs w:val="20"/>
              </w:rPr>
              <w:t xml:space="preserve">, </w:t>
            </w:r>
            <w:r w:rsidR="007F689F" w:rsidRPr="006D2E3B">
              <w:rPr>
                <w:rFonts w:ascii="Sylfaen" w:eastAsia="Times New Roman" w:hAnsi="Sylfaen" w:cs="TTE1B60258t00"/>
                <w:sz w:val="20"/>
                <w:szCs w:val="20"/>
              </w:rPr>
              <w:t xml:space="preserve">medical chemistry, medical physics, general biochemistry, citology and embryology), which are incorporated into one comprehensive educational block named “Life Sciences”. </w:t>
            </w:r>
          </w:p>
          <w:p w14:paraId="67F6C2D8" w14:textId="165A8B52" w:rsidR="00DD29E0" w:rsidRPr="006D2E3B" w:rsidRDefault="007E499F" w:rsidP="00F52BAC">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b/>
                <w:sz w:val="20"/>
                <w:szCs w:val="20"/>
              </w:rPr>
              <w:t xml:space="preserve">Specialty basic compulsory integrated courses: </w:t>
            </w:r>
            <w:r w:rsidRPr="006D2E3B">
              <w:rPr>
                <w:rFonts w:ascii="Sylfaen" w:eastAsia="Times New Roman" w:hAnsi="Sylfaen" w:cs="TTE1B60258t00"/>
                <w:sz w:val="20"/>
                <w:szCs w:val="20"/>
              </w:rPr>
              <w:t>6</w:t>
            </w:r>
            <w:r w:rsidR="00AF2F77">
              <w:rPr>
                <w:rFonts w:ascii="Sylfaen" w:eastAsia="Times New Roman" w:hAnsi="Sylfaen" w:cs="TTE1B60258t00"/>
                <w:sz w:val="20"/>
                <w:szCs w:val="20"/>
              </w:rPr>
              <w:t>3</w:t>
            </w:r>
            <w:r w:rsidRPr="006D2E3B">
              <w:rPr>
                <w:rFonts w:ascii="Sylfaen" w:eastAsia="Times New Roman" w:hAnsi="Sylfaen" w:cs="TTE1B60258t00"/>
                <w:sz w:val="20"/>
                <w:szCs w:val="20"/>
              </w:rPr>
              <w:t xml:space="preserve"> credits; it involves thematically integrated biomedical sciences and normal structure and functioning of human body (</w:t>
            </w:r>
            <w:r w:rsidR="00976084" w:rsidRPr="006D2E3B">
              <w:rPr>
                <w:rFonts w:ascii="Sylfaen" w:eastAsia="Times New Roman" w:hAnsi="Sylfaen" w:cs="TTE1B60258t00"/>
                <w:sz w:val="20"/>
                <w:szCs w:val="20"/>
              </w:rPr>
              <w:t xml:space="preserve">normal organ system modules, each of them including normal human anatomy, physiology, biochemistry, histology and clinical skills components). </w:t>
            </w:r>
          </w:p>
          <w:p w14:paraId="009DC532" w14:textId="4249DB91" w:rsidR="00976084" w:rsidRPr="006D2E3B" w:rsidRDefault="00976084" w:rsidP="00F52BAC">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b/>
                <w:sz w:val="20"/>
                <w:szCs w:val="20"/>
              </w:rPr>
              <w:lastRenderedPageBreak/>
              <w:t xml:space="preserve">Specialty pre-clinical compulsory integrated courses: </w:t>
            </w:r>
            <w:r w:rsidR="00A57480" w:rsidRPr="006D2E3B">
              <w:rPr>
                <w:rFonts w:ascii="Sylfaen" w:eastAsia="Times New Roman" w:hAnsi="Sylfaen" w:cs="TTE1B60258t00"/>
                <w:sz w:val="20"/>
                <w:szCs w:val="20"/>
              </w:rPr>
              <w:t>5</w:t>
            </w:r>
            <w:r w:rsidR="00AF2F77">
              <w:rPr>
                <w:rFonts w:ascii="Sylfaen" w:eastAsia="Times New Roman" w:hAnsi="Sylfaen" w:cs="TTE1B60258t00"/>
                <w:sz w:val="20"/>
                <w:szCs w:val="20"/>
              </w:rPr>
              <w:t>2</w:t>
            </w:r>
            <w:r w:rsidRPr="006D2E3B">
              <w:rPr>
                <w:rFonts w:ascii="Sylfaen" w:eastAsia="Times New Roman" w:hAnsi="Sylfaen" w:cs="TTE1B60258t00"/>
                <w:sz w:val="20"/>
                <w:szCs w:val="20"/>
              </w:rPr>
              <w:t xml:space="preserve"> credits; it involves pathology of organ systems modules (each of them including pathology, pharmacology and clinical skills / propedeutics components); this also includes general pathology, general pharmacology, general surgery, microbiology, virology and immunology subjects. </w:t>
            </w:r>
          </w:p>
          <w:p w14:paraId="3FA2B1C8" w14:textId="77777777" w:rsidR="00976084" w:rsidRPr="006D2E3B" w:rsidRDefault="00976084" w:rsidP="00F52BAC">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b/>
                <w:sz w:val="20"/>
                <w:szCs w:val="20"/>
              </w:rPr>
              <w:t xml:space="preserve">Specialty clinical compulsory courses: </w:t>
            </w:r>
            <w:r w:rsidRPr="006D2E3B">
              <w:rPr>
                <w:rFonts w:ascii="Sylfaen" w:eastAsia="Times New Roman" w:hAnsi="Sylfaen" w:cs="TTE1B60258t00"/>
                <w:sz w:val="20"/>
                <w:szCs w:val="20"/>
              </w:rPr>
              <w:t>15</w:t>
            </w:r>
            <w:r w:rsidR="00A57480" w:rsidRPr="006D2E3B">
              <w:rPr>
                <w:rFonts w:ascii="Sylfaen" w:eastAsia="Times New Roman" w:hAnsi="Sylfaen" w:cs="TTE1B60258t00"/>
                <w:sz w:val="20"/>
                <w:szCs w:val="20"/>
              </w:rPr>
              <w:t>7</w:t>
            </w:r>
            <w:r w:rsidRPr="006D2E3B">
              <w:rPr>
                <w:rFonts w:ascii="Sylfaen" w:eastAsia="Times New Roman" w:hAnsi="Sylfaen" w:cs="TTE1B60258t00"/>
                <w:sz w:val="20"/>
                <w:szCs w:val="20"/>
              </w:rPr>
              <w:t xml:space="preserve"> credits</w:t>
            </w:r>
          </w:p>
          <w:p w14:paraId="5F8B1C59" w14:textId="7DF24E93" w:rsidR="00976084" w:rsidRPr="006D2E3B" w:rsidRDefault="00976084" w:rsidP="00F52BAC">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b/>
                <w:sz w:val="20"/>
                <w:szCs w:val="20"/>
              </w:rPr>
              <w:t xml:space="preserve">Specialty compulsory courses: </w:t>
            </w:r>
            <w:r w:rsidR="00AF2F77">
              <w:rPr>
                <w:rFonts w:ascii="Sylfaen" w:eastAsia="Times New Roman" w:hAnsi="Sylfaen" w:cs="TTE1B60258t00"/>
                <w:sz w:val="20"/>
                <w:szCs w:val="20"/>
              </w:rPr>
              <w:t>28</w:t>
            </w:r>
            <w:r w:rsidRPr="006D2E3B">
              <w:rPr>
                <w:rFonts w:ascii="Sylfaen" w:eastAsia="Times New Roman" w:hAnsi="Sylfaen" w:cs="TTE1B60258t00"/>
                <w:sz w:val="20"/>
                <w:szCs w:val="20"/>
              </w:rPr>
              <w:t xml:space="preserve"> credits</w:t>
            </w:r>
          </w:p>
          <w:p w14:paraId="76CB6DB4" w14:textId="77777777" w:rsidR="00976084" w:rsidRPr="006D2E3B" w:rsidRDefault="00976084" w:rsidP="00F52BAC">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b/>
                <w:sz w:val="20"/>
                <w:szCs w:val="20"/>
              </w:rPr>
              <w:t xml:space="preserve">Scientific skills compulsory courses: </w:t>
            </w:r>
            <w:r w:rsidRPr="006D2E3B">
              <w:rPr>
                <w:rFonts w:ascii="Sylfaen" w:eastAsia="Times New Roman" w:hAnsi="Sylfaen" w:cs="TTE1B60258t00"/>
                <w:sz w:val="20"/>
                <w:szCs w:val="20"/>
              </w:rPr>
              <w:t>1</w:t>
            </w:r>
            <w:r w:rsidR="009B4ED5" w:rsidRPr="006D2E3B">
              <w:rPr>
                <w:rFonts w:ascii="Sylfaen" w:eastAsia="Times New Roman" w:hAnsi="Sylfaen" w:cs="TTE1B60258t00"/>
                <w:sz w:val="20"/>
                <w:szCs w:val="20"/>
              </w:rPr>
              <w:t>3</w:t>
            </w:r>
            <w:r w:rsidRPr="006D2E3B">
              <w:rPr>
                <w:rFonts w:ascii="Sylfaen" w:eastAsia="Times New Roman" w:hAnsi="Sylfaen" w:cs="TTE1B60258t00"/>
                <w:sz w:val="20"/>
                <w:szCs w:val="20"/>
              </w:rPr>
              <w:t xml:space="preserve"> credits</w:t>
            </w:r>
          </w:p>
          <w:p w14:paraId="753C7764" w14:textId="77777777" w:rsidR="00976084" w:rsidRPr="006D2E3B" w:rsidRDefault="00976084" w:rsidP="00F52BAC">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b/>
                <w:sz w:val="20"/>
                <w:szCs w:val="20"/>
              </w:rPr>
              <w:t xml:space="preserve">Free elective courses: </w:t>
            </w:r>
            <w:r w:rsidRPr="006D2E3B">
              <w:rPr>
                <w:rFonts w:ascii="Sylfaen" w:eastAsia="Times New Roman" w:hAnsi="Sylfaen" w:cs="TTE1B60258t00"/>
                <w:sz w:val="20"/>
                <w:szCs w:val="20"/>
              </w:rPr>
              <w:t xml:space="preserve">30 credits; </w:t>
            </w:r>
            <w:r w:rsidR="00460DA3" w:rsidRPr="006D2E3B">
              <w:rPr>
                <w:rFonts w:ascii="Sylfaen" w:eastAsia="Times New Roman" w:hAnsi="Sylfaen" w:cs="TTE1B60258t00"/>
                <w:sz w:val="20"/>
                <w:szCs w:val="20"/>
              </w:rPr>
              <w:t xml:space="preserve">from these, the student has freedom to choose practice in clinic max. 10 credits and/or scientific work for max. 10 credits, and other credits can be filled by other elective study courses offered by the program. </w:t>
            </w:r>
          </w:p>
          <w:p w14:paraId="2BBD31D6" w14:textId="77777777" w:rsidR="00460DA3" w:rsidRPr="006D2E3B" w:rsidRDefault="00460DA3" w:rsidP="00F52BAC">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sz w:val="20"/>
                <w:szCs w:val="20"/>
              </w:rPr>
              <w:t xml:space="preserve">1 ECTS = 25 academic hours. </w:t>
            </w:r>
          </w:p>
          <w:p w14:paraId="142DB7FC" w14:textId="77777777" w:rsidR="00460DA3" w:rsidRPr="006D2E3B" w:rsidRDefault="00460DA3" w:rsidP="00F52BAC">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sz w:val="20"/>
                <w:szCs w:val="20"/>
              </w:rPr>
              <w:t>1 academic year: 42 weeks</w:t>
            </w:r>
          </w:p>
          <w:p w14:paraId="38F7FED6" w14:textId="77777777" w:rsidR="00460DA3" w:rsidRPr="006D2E3B" w:rsidRDefault="00460DA3" w:rsidP="00F52BAC">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sz w:val="20"/>
                <w:szCs w:val="20"/>
              </w:rPr>
              <w:t xml:space="preserve">Duration of semester: 21 weeks (including: lectures and seminars – 15 weeks, exams – 4 weeks; additional exams – 2 weeks). </w:t>
            </w:r>
          </w:p>
          <w:p w14:paraId="1CF82BBD" w14:textId="77777777" w:rsidR="007909EE" w:rsidRPr="006D2E3B" w:rsidRDefault="00460DA3" w:rsidP="00460DA3">
            <w:pPr>
              <w:autoSpaceDE w:val="0"/>
              <w:autoSpaceDN w:val="0"/>
              <w:adjustRightInd w:val="0"/>
              <w:spacing w:line="360" w:lineRule="auto"/>
              <w:jc w:val="both"/>
              <w:rPr>
                <w:rFonts w:ascii="Sylfaen" w:eastAsia="Times New Roman" w:hAnsi="Sylfaen" w:cs="TTE1B60258t00"/>
                <w:sz w:val="20"/>
                <w:szCs w:val="20"/>
              </w:rPr>
            </w:pPr>
            <w:r w:rsidRPr="006D2E3B">
              <w:rPr>
                <w:rFonts w:ascii="Sylfaen" w:eastAsia="Times New Roman" w:hAnsi="Sylfaen" w:cs="TTE1B60258t00"/>
                <w:sz w:val="20"/>
                <w:szCs w:val="20"/>
              </w:rPr>
              <w:t xml:space="preserve">Semesters </w:t>
            </w:r>
            <w:r w:rsidRPr="006D2E3B">
              <w:rPr>
                <w:rFonts w:ascii="AcadNusx" w:eastAsia="Times New Roman" w:hAnsi="AcadNusx"/>
                <w:sz w:val="20"/>
                <w:szCs w:val="20"/>
                <w:lang w:val="de-DE"/>
              </w:rPr>
              <w:t>VII</w:t>
            </w:r>
            <w:r w:rsidRPr="006D2E3B">
              <w:rPr>
                <w:rFonts w:ascii="Sylfaen" w:eastAsia="Times New Roman" w:hAnsi="Sylfaen"/>
                <w:sz w:val="20"/>
                <w:szCs w:val="20"/>
                <w:lang w:val="de-DE"/>
              </w:rPr>
              <w:t xml:space="preserve">, </w:t>
            </w:r>
            <w:r w:rsidRPr="006D2E3B">
              <w:rPr>
                <w:rFonts w:ascii="AcadNusx" w:eastAsia="Times New Roman" w:hAnsi="AcadNusx"/>
                <w:sz w:val="20"/>
                <w:szCs w:val="20"/>
                <w:lang w:val="de-DE"/>
              </w:rPr>
              <w:t>VIII</w:t>
            </w:r>
            <w:r w:rsidRPr="006D2E3B">
              <w:rPr>
                <w:rFonts w:ascii="Sylfaen" w:eastAsia="Times New Roman" w:hAnsi="Sylfaen"/>
                <w:sz w:val="20"/>
                <w:szCs w:val="20"/>
                <w:lang w:val="de-DE"/>
              </w:rPr>
              <w:t xml:space="preserve">, </w:t>
            </w:r>
            <w:r w:rsidRPr="006D2E3B">
              <w:rPr>
                <w:rFonts w:ascii="AcadNusx" w:eastAsia="Times New Roman" w:hAnsi="AcadNusx"/>
                <w:sz w:val="20"/>
                <w:szCs w:val="20"/>
                <w:lang w:val="de-DE"/>
              </w:rPr>
              <w:t>IX</w:t>
            </w:r>
            <w:r w:rsidRPr="006D2E3B">
              <w:rPr>
                <w:rFonts w:ascii="Sylfaen" w:eastAsia="Times New Roman" w:hAnsi="Sylfaen"/>
                <w:sz w:val="20"/>
                <w:szCs w:val="20"/>
                <w:lang w:val="ka-GE"/>
              </w:rPr>
              <w:t xml:space="preserve">, </w:t>
            </w:r>
            <w:r w:rsidRPr="006D2E3B">
              <w:rPr>
                <w:rFonts w:ascii="AcadNusx" w:eastAsia="Times New Roman" w:hAnsi="AcadNusx"/>
                <w:sz w:val="20"/>
                <w:szCs w:val="20"/>
                <w:lang w:val="de-DE"/>
              </w:rPr>
              <w:t>X</w:t>
            </w:r>
            <w:r w:rsidRPr="006D2E3B">
              <w:rPr>
                <w:rFonts w:ascii="Sylfaen" w:eastAsia="Times New Roman" w:hAnsi="Sylfaen"/>
                <w:sz w:val="20"/>
                <w:szCs w:val="20"/>
                <w:lang w:val="ka-GE"/>
              </w:rPr>
              <w:t xml:space="preserve">, </w:t>
            </w:r>
            <w:r w:rsidRPr="006D2E3B">
              <w:rPr>
                <w:rFonts w:ascii="Sylfaen" w:eastAsia="Times New Roman" w:hAnsi="Sylfaen"/>
                <w:sz w:val="20"/>
                <w:szCs w:val="20"/>
                <w:lang w:val="de-DE"/>
              </w:rPr>
              <w:t xml:space="preserve">XI, XII – teaching by clinical rotations. </w:t>
            </w:r>
          </w:p>
        </w:tc>
      </w:tr>
      <w:tr w:rsidR="006D2E3B" w:rsidRPr="006D2E3B" w14:paraId="1308FD6F" w14:textId="77777777" w:rsidTr="002C379B">
        <w:trPr>
          <w:trHeight w:val="833"/>
        </w:trPr>
        <w:tc>
          <w:tcPr>
            <w:tcW w:w="2547" w:type="dxa"/>
          </w:tcPr>
          <w:p w14:paraId="1F053865" w14:textId="77777777" w:rsidR="001E539F" w:rsidRPr="006D2E3B" w:rsidRDefault="00771148" w:rsidP="007909EE">
            <w:pPr>
              <w:rPr>
                <w:rFonts w:ascii="AcadNusx" w:hAnsi="AcadNusx"/>
                <w:b/>
                <w:sz w:val="20"/>
                <w:szCs w:val="20"/>
                <w:lang w:val="de-DE"/>
              </w:rPr>
            </w:pPr>
            <w:r w:rsidRPr="006D2E3B">
              <w:rPr>
                <w:rFonts w:ascii="Sylfaen" w:hAnsi="Sylfaen"/>
                <w:b/>
                <w:sz w:val="20"/>
                <w:szCs w:val="20"/>
                <w:lang w:val="de-DE"/>
              </w:rPr>
              <w:lastRenderedPageBreak/>
              <w:t xml:space="preserve">Precondition for awarding the qualification </w:t>
            </w:r>
          </w:p>
        </w:tc>
        <w:tc>
          <w:tcPr>
            <w:tcW w:w="8511" w:type="dxa"/>
          </w:tcPr>
          <w:p w14:paraId="26512BC5" w14:textId="77777777" w:rsidR="007B5369" w:rsidRPr="006D2E3B" w:rsidRDefault="00A441E0" w:rsidP="007B5369">
            <w:pPr>
              <w:autoSpaceDE w:val="0"/>
              <w:autoSpaceDN w:val="0"/>
              <w:adjustRightInd w:val="0"/>
              <w:jc w:val="both"/>
              <w:rPr>
                <w:rFonts w:ascii="Sylfaen" w:eastAsia="Times New Roman" w:hAnsi="Sylfaen"/>
                <w:sz w:val="20"/>
                <w:szCs w:val="20"/>
              </w:rPr>
            </w:pPr>
            <w:r w:rsidRPr="006D2E3B">
              <w:rPr>
                <w:rFonts w:ascii="Sylfaen" w:eastAsia="Times New Roman" w:hAnsi="Sylfaen"/>
                <w:sz w:val="20"/>
                <w:szCs w:val="20"/>
              </w:rPr>
              <w:t>The medical doctor qualification is earned by a student who collects not less than 360 credits after completion of the education program.</w:t>
            </w:r>
          </w:p>
        </w:tc>
      </w:tr>
      <w:tr w:rsidR="006D2E3B" w:rsidRPr="006D2E3B" w14:paraId="4FDE2D95" w14:textId="77777777" w:rsidTr="0089427C">
        <w:trPr>
          <w:trHeight w:val="10430"/>
        </w:trPr>
        <w:tc>
          <w:tcPr>
            <w:tcW w:w="2547" w:type="dxa"/>
          </w:tcPr>
          <w:p w14:paraId="5AEF4F22" w14:textId="77777777" w:rsidR="007A09EA" w:rsidRPr="006D2E3B" w:rsidRDefault="007A09EA" w:rsidP="007A09EA">
            <w:pPr>
              <w:rPr>
                <w:rFonts w:ascii="AcadNusx" w:hAnsi="AcadNusx"/>
                <w:b/>
                <w:sz w:val="20"/>
                <w:szCs w:val="20"/>
                <w:lang w:val="de-DE"/>
              </w:rPr>
            </w:pPr>
          </w:p>
          <w:p w14:paraId="29BBB3F4" w14:textId="77777777" w:rsidR="00771148" w:rsidRPr="006D2E3B" w:rsidRDefault="00771148" w:rsidP="006D43C8">
            <w:pPr>
              <w:spacing w:line="360" w:lineRule="auto"/>
              <w:rPr>
                <w:rFonts w:ascii="Sylfaen" w:eastAsia="Times New Roman" w:hAnsi="Sylfaen"/>
                <w:b/>
                <w:sz w:val="20"/>
                <w:szCs w:val="20"/>
                <w:lang w:val="de-DE"/>
              </w:rPr>
            </w:pPr>
            <w:r w:rsidRPr="006D2E3B">
              <w:rPr>
                <w:rFonts w:ascii="Sylfaen" w:eastAsia="Times New Roman" w:hAnsi="Sylfaen"/>
                <w:b/>
                <w:sz w:val="20"/>
                <w:szCs w:val="20"/>
                <w:lang w:val="de-DE"/>
              </w:rPr>
              <w:t>Human and material resources necessary for implementation of education program</w:t>
            </w:r>
          </w:p>
          <w:p w14:paraId="20F360FF" w14:textId="77777777" w:rsidR="007A09EA" w:rsidRPr="006D2E3B" w:rsidRDefault="007A09EA" w:rsidP="007909EE">
            <w:pPr>
              <w:rPr>
                <w:rFonts w:ascii="AcadNusx" w:hAnsi="AcadNusx"/>
                <w:b/>
                <w:sz w:val="20"/>
                <w:szCs w:val="20"/>
              </w:rPr>
            </w:pPr>
          </w:p>
        </w:tc>
        <w:tc>
          <w:tcPr>
            <w:tcW w:w="8511" w:type="dxa"/>
          </w:tcPr>
          <w:p w14:paraId="4BC6943B" w14:textId="77777777" w:rsidR="006B3488" w:rsidRPr="006D2E3B" w:rsidRDefault="006B3488" w:rsidP="006B3488">
            <w:pPr>
              <w:spacing w:line="360" w:lineRule="auto"/>
              <w:jc w:val="both"/>
              <w:rPr>
                <w:rFonts w:ascii="Sylfaen" w:eastAsia="Times New Roman" w:hAnsi="Sylfaen"/>
                <w:sz w:val="20"/>
                <w:szCs w:val="20"/>
              </w:rPr>
            </w:pPr>
            <w:r w:rsidRPr="006D2E3B">
              <w:rPr>
                <w:rFonts w:ascii="Sylfaen" w:eastAsia="Times New Roman" w:hAnsi="Sylfaen"/>
                <w:sz w:val="20"/>
                <w:szCs w:val="20"/>
              </w:rPr>
              <w:t>The education program is implemented by human resources with respective qualifications:</w:t>
            </w:r>
          </w:p>
          <w:p w14:paraId="1C317B92" w14:textId="67D6E330"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Sinaurid</w:t>
            </w:r>
            <w:r w:rsidR="00DE7338" w:rsidRPr="006D2E3B">
              <w:rPr>
                <w:rFonts w:ascii="Sylfaen" w:eastAsia="Times New Roman" w:hAnsi="Sylfaen" w:cs="Calibri"/>
                <w:sz w:val="22"/>
                <w:szCs w:val="22"/>
                <w:lang w:bidi="ar-SA"/>
              </w:rPr>
              <w:t xml:space="preserve">ze Zaza - Professor </w:t>
            </w:r>
          </w:p>
          <w:p w14:paraId="08930DA7" w14:textId="0BD81F8B"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Vashakidz</w:t>
            </w:r>
            <w:r w:rsidR="004A5BA5" w:rsidRPr="006D2E3B">
              <w:rPr>
                <w:rFonts w:ascii="Sylfaen" w:eastAsia="Times New Roman" w:hAnsi="Sylfaen" w:cs="Calibri"/>
                <w:sz w:val="22"/>
                <w:szCs w:val="22"/>
                <w:lang w:bidi="ar-SA"/>
              </w:rPr>
              <w:t xml:space="preserve">e Irine - Professor </w:t>
            </w:r>
          </w:p>
          <w:p w14:paraId="0C7F8701" w14:textId="154F8268" w:rsidR="006B3488" w:rsidRPr="00781761" w:rsidRDefault="006B3488" w:rsidP="00781761">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Karazanashvili Guram – Professor</w:t>
            </w:r>
            <w:r w:rsidR="00781761">
              <w:rPr>
                <w:rFonts w:ascii="Sylfaen" w:eastAsia="Times New Roman" w:hAnsi="Sylfaen" w:cs="Calibri"/>
                <w:sz w:val="22"/>
                <w:szCs w:val="22"/>
                <w:lang w:val="ka-GE" w:bidi="ar-SA"/>
              </w:rPr>
              <w:t xml:space="preserve"> </w:t>
            </w:r>
            <w:r w:rsidR="00781761" w:rsidRPr="006D2E3B">
              <w:rPr>
                <w:rFonts w:ascii="Sylfaen" w:eastAsia="Times New Roman" w:hAnsi="Sylfaen" w:cs="Calibri"/>
                <w:sz w:val="22"/>
                <w:szCs w:val="22"/>
                <w:lang w:bidi="ar-SA"/>
              </w:rPr>
              <w:t>(Affiliated)</w:t>
            </w:r>
          </w:p>
          <w:p w14:paraId="136AE1D8"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Rukhadze Maya - Professor (Affiliated)</w:t>
            </w:r>
          </w:p>
          <w:p w14:paraId="0666E2F4"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val="ka-GE" w:bidi="ar-SA"/>
              </w:rPr>
              <w:t>Shonia Mariam - Professor (Affiliated)</w:t>
            </w:r>
          </w:p>
          <w:p w14:paraId="341D690F"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Tsetskhladze Zurab -  Professor (Affiliated)</w:t>
            </w:r>
          </w:p>
          <w:p w14:paraId="21E9FC78"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Motsonelidze Nino -  Professor (Affiliated)</w:t>
            </w:r>
          </w:p>
          <w:p w14:paraId="28873FCB"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Dirk Friedrich Klaus Hempel -Professor (Affiliated)</w:t>
            </w:r>
          </w:p>
          <w:p w14:paraId="67A70B10"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Gvazava Joseph – Professor (Affiliated)</w:t>
            </w:r>
          </w:p>
          <w:p w14:paraId="0E60471F"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Iosebadze Temur -  Professor (Affiliated)</w:t>
            </w:r>
          </w:p>
          <w:p w14:paraId="1E952FBA"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Mittova Valentina-  Professor (Affiliated)</w:t>
            </w:r>
          </w:p>
          <w:p w14:paraId="5C54C6A3"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Badridze Nino – Associate Professor (Affiliated)</w:t>
            </w:r>
          </w:p>
          <w:p w14:paraId="3B5553C6"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val="ka-GE" w:bidi="ar-SA"/>
              </w:rPr>
              <w:t>Svanidze Daphine - Associate Professor (Affiliated)</w:t>
            </w:r>
          </w:p>
          <w:p w14:paraId="3B0CA802"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Kapanadze Archil - Associate Professor (Affiliated)</w:t>
            </w:r>
          </w:p>
          <w:p w14:paraId="6F962E6A" w14:textId="268201D5" w:rsidR="006B3488" w:rsidRPr="003D6350" w:rsidRDefault="006B3488" w:rsidP="006B3488">
            <w:pPr>
              <w:numPr>
                <w:ilvl w:val="0"/>
                <w:numId w:val="40"/>
              </w:numPr>
              <w:spacing w:after="160" w:line="259" w:lineRule="auto"/>
              <w:contextualSpacing/>
              <w:rPr>
                <w:rFonts w:ascii="Calibri" w:eastAsia="Calibri" w:hAnsi="Calibri"/>
                <w:sz w:val="22"/>
                <w:szCs w:val="22"/>
                <w:lang w:bidi="ar-SA"/>
              </w:rPr>
            </w:pPr>
            <w:r w:rsidRPr="003D6350">
              <w:rPr>
                <w:rFonts w:ascii="Sylfaen" w:eastAsia="Times New Roman" w:hAnsi="Sylfaen" w:cs="Calibri"/>
                <w:sz w:val="22"/>
                <w:szCs w:val="22"/>
                <w:lang w:bidi="ar-SA"/>
              </w:rPr>
              <w:t>Go</w:t>
            </w:r>
            <w:r w:rsidR="002C7208" w:rsidRPr="003D6350">
              <w:rPr>
                <w:rFonts w:ascii="Sylfaen" w:eastAsia="Times New Roman" w:hAnsi="Sylfaen" w:cs="Calibri"/>
                <w:sz w:val="22"/>
                <w:szCs w:val="22"/>
                <w:lang w:bidi="ar-SA"/>
              </w:rPr>
              <w:t xml:space="preserve">chitashvili Ketevan - </w:t>
            </w:r>
            <w:r w:rsidRPr="003D6350">
              <w:rPr>
                <w:rFonts w:ascii="Sylfaen" w:eastAsia="Times New Roman" w:hAnsi="Sylfaen" w:cs="Calibri"/>
                <w:sz w:val="22"/>
                <w:szCs w:val="22"/>
                <w:lang w:bidi="ar-SA"/>
              </w:rPr>
              <w:t>Professor (Affiliated)</w:t>
            </w:r>
          </w:p>
          <w:p w14:paraId="6F7F829B"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Velijanashvili Mariam - Associate Professor (Affiliated)</w:t>
            </w:r>
          </w:p>
          <w:p w14:paraId="09C255F2"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Buleishvili Maka -  Associate  Professor (Affiliated)</w:t>
            </w:r>
          </w:p>
          <w:p w14:paraId="7F67CC19"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Balakhadze Mariam -   Associate  Professor (Affiliated)</w:t>
            </w:r>
          </w:p>
          <w:p w14:paraId="4C0DDB36"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Alkhidze Maya -  Associate  Professor (Affiliated)</w:t>
            </w:r>
          </w:p>
          <w:p w14:paraId="61D0F40A"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Wolf Christopher Johannes Alfred -  Associate Professor (Affiliated)</w:t>
            </w:r>
          </w:p>
          <w:p w14:paraId="282F0F9B"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Otarishvili Nino -  Associate Professor (Affiliated)</w:t>
            </w:r>
          </w:p>
          <w:p w14:paraId="30767D55"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Mosulishvili Tamar - Associate Professor (Affiliated)</w:t>
            </w:r>
          </w:p>
          <w:p w14:paraId="09FD8809"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Claudio De Lazzari - Associate Professor (Affiliated)</w:t>
            </w:r>
          </w:p>
          <w:p w14:paraId="5E5884C7"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A</w:t>
            </w:r>
            <w:bookmarkStart w:id="0" w:name="_GoBack"/>
            <w:r w:rsidRPr="006D2E3B">
              <w:rPr>
                <w:rFonts w:ascii="Sylfaen" w:eastAsia="Times New Roman" w:hAnsi="Sylfaen" w:cs="Calibri"/>
                <w:sz w:val="22"/>
                <w:szCs w:val="22"/>
                <w:lang w:bidi="ar-SA"/>
              </w:rPr>
              <w:t>sani</w:t>
            </w:r>
            <w:bookmarkEnd w:id="0"/>
            <w:r w:rsidRPr="006D2E3B">
              <w:rPr>
                <w:rFonts w:ascii="Sylfaen" w:eastAsia="Times New Roman" w:hAnsi="Sylfaen" w:cs="Calibri"/>
                <w:sz w:val="22"/>
                <w:szCs w:val="22"/>
                <w:lang w:bidi="ar-SA"/>
              </w:rPr>
              <w:t>dze Elene - Associate Professor (Affiliated)</w:t>
            </w:r>
          </w:p>
          <w:p w14:paraId="04EAB963"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Tamar Kiknadze -Assistant Professor (Affiliated)</w:t>
            </w:r>
          </w:p>
          <w:p w14:paraId="3BD6BE71" w14:textId="42D515AC" w:rsidR="006B3488" w:rsidRPr="002C7208"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Makalatia</w:t>
            </w:r>
            <w:r w:rsidRPr="006D2E3B">
              <w:rPr>
                <w:rFonts w:ascii="Sylfaen" w:eastAsia="Times New Roman" w:hAnsi="Sylfaen" w:cs="Calibri"/>
                <w:b/>
                <w:bCs/>
                <w:sz w:val="22"/>
                <w:szCs w:val="22"/>
                <w:lang w:bidi="ar-SA"/>
              </w:rPr>
              <w:t xml:space="preserve"> </w:t>
            </w:r>
            <w:r w:rsidRPr="006D2E3B">
              <w:rPr>
                <w:rFonts w:ascii="Sylfaen" w:eastAsia="Times New Roman" w:hAnsi="Sylfaen" w:cs="Calibri"/>
                <w:sz w:val="22"/>
                <w:szCs w:val="22"/>
                <w:lang w:bidi="ar-SA"/>
              </w:rPr>
              <w:t xml:space="preserve"> Khatuna -  </w:t>
            </w:r>
            <w:r w:rsidR="00E97B43" w:rsidRPr="006D2E3B">
              <w:rPr>
                <w:rFonts w:ascii="Sylfaen" w:eastAsia="Times New Roman" w:hAnsi="Sylfaen" w:cs="Calibri"/>
                <w:sz w:val="22"/>
                <w:szCs w:val="22"/>
                <w:lang w:bidi="ar-SA"/>
              </w:rPr>
              <w:t xml:space="preserve"> Associate </w:t>
            </w:r>
            <w:r w:rsidRPr="006D2E3B">
              <w:rPr>
                <w:rFonts w:ascii="Sylfaen" w:eastAsia="Times New Roman" w:hAnsi="Sylfaen" w:cs="Calibri"/>
                <w:sz w:val="22"/>
                <w:szCs w:val="22"/>
                <w:lang w:bidi="ar-SA"/>
              </w:rPr>
              <w:t xml:space="preserve"> Professor (Affiliated)</w:t>
            </w:r>
          </w:p>
          <w:p w14:paraId="464F0D88" w14:textId="5A184120" w:rsidR="002C7208" w:rsidRPr="003D6350" w:rsidRDefault="002C7208" w:rsidP="002C7208">
            <w:pPr>
              <w:numPr>
                <w:ilvl w:val="0"/>
                <w:numId w:val="40"/>
              </w:numPr>
              <w:spacing w:after="160" w:line="259" w:lineRule="auto"/>
              <w:contextualSpacing/>
              <w:rPr>
                <w:rFonts w:ascii="Calibri" w:eastAsia="Calibri" w:hAnsi="Calibri"/>
                <w:sz w:val="22"/>
                <w:szCs w:val="22"/>
                <w:lang w:bidi="ar-SA"/>
              </w:rPr>
            </w:pPr>
            <w:r w:rsidRPr="003D6350">
              <w:rPr>
                <w:rFonts w:ascii="Calibri" w:eastAsia="Calibri" w:hAnsi="Calibri"/>
                <w:sz w:val="22"/>
                <w:szCs w:val="22"/>
                <w:lang w:bidi="ar-SA"/>
              </w:rPr>
              <w:t>Orkodashvili Teona - Associate  Professor (Affiliated)</w:t>
            </w:r>
          </w:p>
          <w:p w14:paraId="75C7512D" w14:textId="530EBF12" w:rsidR="002C7208" w:rsidRPr="005B4CD2" w:rsidRDefault="002C7208" w:rsidP="002C7208">
            <w:pPr>
              <w:numPr>
                <w:ilvl w:val="0"/>
                <w:numId w:val="40"/>
              </w:numPr>
              <w:spacing w:after="160" w:line="259" w:lineRule="auto"/>
              <w:contextualSpacing/>
              <w:rPr>
                <w:rFonts w:ascii="Calibri" w:eastAsia="Calibri" w:hAnsi="Calibri"/>
                <w:sz w:val="22"/>
                <w:szCs w:val="22"/>
                <w:lang w:bidi="ar-SA"/>
              </w:rPr>
            </w:pPr>
            <w:r w:rsidRPr="005B4CD2">
              <w:rPr>
                <w:rFonts w:ascii="Calibri" w:eastAsia="Calibri" w:hAnsi="Calibri"/>
                <w:sz w:val="22"/>
                <w:szCs w:val="22"/>
                <w:lang w:bidi="ar-SA"/>
              </w:rPr>
              <w:t>Loladze Alexandre - Assistant Professor (Affiliated)</w:t>
            </w:r>
          </w:p>
          <w:p w14:paraId="0FF71B47" w14:textId="52B400E8" w:rsidR="002C7208" w:rsidRPr="005B4CD2" w:rsidRDefault="002C7208" w:rsidP="002C7208">
            <w:pPr>
              <w:numPr>
                <w:ilvl w:val="0"/>
                <w:numId w:val="40"/>
              </w:numPr>
              <w:spacing w:after="160" w:line="259" w:lineRule="auto"/>
              <w:contextualSpacing/>
              <w:rPr>
                <w:rFonts w:ascii="Calibri" w:eastAsia="Calibri" w:hAnsi="Calibri"/>
                <w:sz w:val="22"/>
                <w:szCs w:val="22"/>
                <w:lang w:bidi="ar-SA"/>
              </w:rPr>
            </w:pPr>
            <w:r w:rsidRPr="005B4CD2">
              <w:rPr>
                <w:rFonts w:ascii="Calibri" w:eastAsia="Calibri" w:hAnsi="Calibri"/>
                <w:sz w:val="22"/>
                <w:szCs w:val="22"/>
                <w:lang w:bidi="ar-SA"/>
              </w:rPr>
              <w:t>Tsanava Anna -  Assistant Professor (Affiliated)</w:t>
            </w:r>
          </w:p>
          <w:p w14:paraId="016F474F" w14:textId="683D6CB7" w:rsidR="002C7208" w:rsidRPr="005B4CD2" w:rsidRDefault="002C7208" w:rsidP="002C7208">
            <w:pPr>
              <w:numPr>
                <w:ilvl w:val="0"/>
                <w:numId w:val="40"/>
              </w:numPr>
              <w:spacing w:after="160" w:line="259" w:lineRule="auto"/>
              <w:contextualSpacing/>
              <w:rPr>
                <w:rFonts w:ascii="Calibri" w:eastAsia="Calibri" w:hAnsi="Calibri"/>
                <w:sz w:val="22"/>
                <w:szCs w:val="22"/>
                <w:lang w:bidi="ar-SA"/>
              </w:rPr>
            </w:pPr>
            <w:r w:rsidRPr="005B4CD2">
              <w:rPr>
                <w:rFonts w:ascii="Calibri" w:eastAsia="Calibri" w:hAnsi="Calibri"/>
                <w:sz w:val="22"/>
                <w:szCs w:val="22"/>
                <w:lang w:bidi="ar-SA"/>
              </w:rPr>
              <w:t xml:space="preserve">Anjum Pervez - </w:t>
            </w:r>
            <w:r w:rsidRPr="005B4CD2">
              <w:rPr>
                <w:rFonts w:ascii="Sylfaen" w:eastAsia="Times New Roman" w:hAnsi="Sylfaen" w:cs="Calibri"/>
                <w:sz w:val="22"/>
                <w:szCs w:val="22"/>
                <w:lang w:bidi="ar-SA"/>
              </w:rPr>
              <w:t>Assistant (Affiliated)</w:t>
            </w:r>
          </w:p>
          <w:p w14:paraId="15377CD0" w14:textId="489DBB3D" w:rsidR="002C7208" w:rsidRPr="005B4CD2" w:rsidRDefault="002C7208" w:rsidP="002C7208">
            <w:pPr>
              <w:numPr>
                <w:ilvl w:val="0"/>
                <w:numId w:val="40"/>
              </w:numPr>
              <w:spacing w:after="160" w:line="259" w:lineRule="auto"/>
              <w:contextualSpacing/>
              <w:rPr>
                <w:rFonts w:ascii="Calibri" w:eastAsia="Calibri" w:hAnsi="Calibri"/>
                <w:sz w:val="22"/>
                <w:szCs w:val="22"/>
                <w:lang w:bidi="ar-SA"/>
              </w:rPr>
            </w:pPr>
            <w:r w:rsidRPr="005B4CD2">
              <w:rPr>
                <w:rFonts w:ascii="Calibri" w:eastAsia="Calibri" w:hAnsi="Calibri"/>
                <w:sz w:val="22"/>
                <w:szCs w:val="22"/>
                <w:lang w:bidi="ar-SA"/>
              </w:rPr>
              <w:t>Aladashvili  Tamar – Assistant (Affiliated)</w:t>
            </w:r>
          </w:p>
          <w:p w14:paraId="3854C6B9" w14:textId="00A33F6C" w:rsidR="006B3488" w:rsidRPr="002C7208" w:rsidRDefault="006B3488" w:rsidP="002C7208">
            <w:pPr>
              <w:numPr>
                <w:ilvl w:val="0"/>
                <w:numId w:val="40"/>
              </w:numPr>
              <w:spacing w:line="259" w:lineRule="auto"/>
              <w:contextualSpacing/>
              <w:rPr>
                <w:rFonts w:ascii="Calibri" w:eastAsia="Calibri" w:hAnsi="Calibri"/>
                <w:color w:val="FF0000"/>
                <w:sz w:val="22"/>
                <w:szCs w:val="22"/>
                <w:lang w:bidi="ar-SA"/>
              </w:rPr>
            </w:pPr>
            <w:r w:rsidRPr="002C7208">
              <w:rPr>
                <w:rFonts w:ascii="Sylfaen" w:eastAsia="Times New Roman" w:hAnsi="Sylfaen" w:cs="Calibri"/>
                <w:sz w:val="22"/>
                <w:szCs w:val="22"/>
                <w:lang w:bidi="ar-SA"/>
              </w:rPr>
              <w:t xml:space="preserve">Kipiani Ekaterine-   </w:t>
            </w:r>
            <w:r w:rsidR="00E97B43" w:rsidRPr="002C7208">
              <w:rPr>
                <w:rFonts w:ascii="Sylfaen" w:eastAsia="Times New Roman" w:hAnsi="Sylfaen" w:cs="Calibri"/>
                <w:sz w:val="22"/>
                <w:szCs w:val="22"/>
                <w:lang w:bidi="ar-SA"/>
              </w:rPr>
              <w:t xml:space="preserve"> Associate </w:t>
            </w:r>
            <w:r w:rsidRPr="002C7208">
              <w:rPr>
                <w:rFonts w:ascii="Sylfaen" w:eastAsia="Times New Roman" w:hAnsi="Sylfaen" w:cs="Calibri"/>
                <w:sz w:val="22"/>
                <w:szCs w:val="22"/>
                <w:lang w:bidi="ar-SA"/>
              </w:rPr>
              <w:t xml:space="preserve"> Professor (Affiliated)</w:t>
            </w:r>
          </w:p>
          <w:p w14:paraId="2FB786A1" w14:textId="2EB48C01" w:rsidR="00E97B43" w:rsidRPr="006D2E3B" w:rsidRDefault="006B3488" w:rsidP="002C7208">
            <w:pPr>
              <w:pStyle w:val="ListParagraph"/>
              <w:numPr>
                <w:ilvl w:val="0"/>
                <w:numId w:val="40"/>
              </w:numPr>
              <w:rPr>
                <w:rFonts w:ascii="Sylfaen" w:eastAsia="Times New Roman" w:hAnsi="Sylfaen" w:cs="Calibri"/>
                <w:sz w:val="22"/>
                <w:szCs w:val="22"/>
                <w:lang w:bidi="ar-SA"/>
              </w:rPr>
            </w:pPr>
            <w:r w:rsidRPr="006D2E3B">
              <w:rPr>
                <w:rFonts w:ascii="Sylfaen" w:eastAsia="Times New Roman" w:hAnsi="Sylfaen" w:cs="Calibri"/>
                <w:sz w:val="22"/>
                <w:szCs w:val="22"/>
                <w:lang w:bidi="ar-SA"/>
              </w:rPr>
              <w:t xml:space="preserve">Inauri Nino - </w:t>
            </w:r>
            <w:r w:rsidR="00E97B43" w:rsidRPr="006D2E3B">
              <w:t xml:space="preserve"> </w:t>
            </w:r>
            <w:r w:rsidR="00E97B43" w:rsidRPr="006D2E3B">
              <w:rPr>
                <w:rFonts w:ascii="Sylfaen" w:eastAsia="Times New Roman" w:hAnsi="Sylfaen" w:cs="Calibri"/>
                <w:sz w:val="22"/>
                <w:szCs w:val="22"/>
                <w:lang w:bidi="ar-SA"/>
              </w:rPr>
              <w:t>Assistant Professor (Affiliated)</w:t>
            </w:r>
          </w:p>
          <w:p w14:paraId="094A3BD0" w14:textId="6F3734DB" w:rsidR="006B3488" w:rsidRPr="006D2E3B" w:rsidRDefault="00E97B43" w:rsidP="002C7208">
            <w:pPr>
              <w:pStyle w:val="ListParagraph"/>
              <w:numPr>
                <w:ilvl w:val="0"/>
                <w:numId w:val="40"/>
              </w:numPr>
              <w:rPr>
                <w:rFonts w:ascii="Calibri" w:eastAsia="Calibri" w:hAnsi="Calibri"/>
                <w:sz w:val="22"/>
                <w:szCs w:val="22"/>
                <w:lang w:bidi="ar-SA"/>
              </w:rPr>
            </w:pPr>
            <w:r w:rsidRPr="006D2E3B">
              <w:rPr>
                <w:rFonts w:ascii="Calibri" w:eastAsia="Calibri" w:hAnsi="Calibri"/>
                <w:sz w:val="22"/>
                <w:szCs w:val="22"/>
                <w:lang w:bidi="ar-SA"/>
              </w:rPr>
              <w:t xml:space="preserve">Roviello Giovanni - </w:t>
            </w:r>
            <w:r w:rsidRPr="006D2E3B">
              <w:t xml:space="preserve"> </w:t>
            </w:r>
            <w:r w:rsidRPr="006D2E3B">
              <w:rPr>
                <w:rFonts w:ascii="Calibri" w:eastAsia="Calibri" w:hAnsi="Calibri"/>
                <w:sz w:val="22"/>
                <w:szCs w:val="22"/>
                <w:lang w:bidi="ar-SA"/>
              </w:rPr>
              <w:t>Assistant Professor (Affiliated)</w:t>
            </w:r>
          </w:p>
          <w:p w14:paraId="18D33F9F" w14:textId="77777777" w:rsidR="006B3488" w:rsidRPr="006D2E3B" w:rsidRDefault="006B3488" w:rsidP="002C7208">
            <w:pPr>
              <w:numPr>
                <w:ilvl w:val="0"/>
                <w:numId w:val="40"/>
              </w:numPr>
              <w:contextualSpacing/>
              <w:rPr>
                <w:rFonts w:ascii="Calibri" w:eastAsia="Calibri" w:hAnsi="Calibri"/>
                <w:sz w:val="22"/>
                <w:szCs w:val="22"/>
                <w:lang w:bidi="ar-SA"/>
              </w:rPr>
            </w:pPr>
            <w:r w:rsidRPr="006D2E3B">
              <w:rPr>
                <w:rFonts w:ascii="Sylfaen" w:eastAsia="Times New Roman" w:hAnsi="Sylfaen" w:cs="Calibri"/>
                <w:sz w:val="22"/>
                <w:szCs w:val="22"/>
                <w:lang w:bidi="ar-SA"/>
              </w:rPr>
              <w:t>Grdzelishvili Nino - Assistant (Affiliated)</w:t>
            </w:r>
          </w:p>
          <w:p w14:paraId="7B3C716D" w14:textId="77777777" w:rsidR="006B3488" w:rsidRPr="006D2E3B" w:rsidRDefault="006B3488" w:rsidP="002C7208">
            <w:pPr>
              <w:numPr>
                <w:ilvl w:val="0"/>
                <w:numId w:val="40"/>
              </w:numPr>
              <w:contextualSpacing/>
              <w:rPr>
                <w:rFonts w:ascii="Calibri" w:eastAsia="Calibri" w:hAnsi="Calibri"/>
                <w:sz w:val="22"/>
                <w:szCs w:val="22"/>
                <w:lang w:bidi="ar-SA"/>
              </w:rPr>
            </w:pPr>
            <w:r w:rsidRPr="006D2E3B">
              <w:rPr>
                <w:rFonts w:ascii="Sylfaen" w:eastAsia="Times New Roman" w:hAnsi="Sylfaen" w:cs="Calibri"/>
                <w:sz w:val="22"/>
                <w:szCs w:val="22"/>
                <w:lang w:bidi="ar-SA"/>
              </w:rPr>
              <w:t>Lazariashvili Marina – Assistant (Affiliated)</w:t>
            </w:r>
          </w:p>
          <w:p w14:paraId="58D86B6A" w14:textId="77777777" w:rsidR="006B3488" w:rsidRPr="006D2E3B" w:rsidRDefault="006B3488" w:rsidP="002C7208">
            <w:pPr>
              <w:numPr>
                <w:ilvl w:val="0"/>
                <w:numId w:val="40"/>
              </w:numPr>
              <w:contextualSpacing/>
              <w:rPr>
                <w:rFonts w:ascii="Sylfaen" w:eastAsia="Times New Roman" w:hAnsi="Sylfaen" w:cs="Calibri"/>
                <w:sz w:val="22"/>
                <w:szCs w:val="22"/>
              </w:rPr>
            </w:pPr>
            <w:r w:rsidRPr="006D2E3B">
              <w:rPr>
                <w:rFonts w:ascii="Sylfaen" w:eastAsia="Times New Roman" w:hAnsi="Sylfaen" w:cs="Calibri"/>
                <w:sz w:val="22"/>
                <w:szCs w:val="22"/>
              </w:rPr>
              <w:t xml:space="preserve"> Porchkhidze  Tekle</w:t>
            </w:r>
            <w:r w:rsidRPr="006D2E3B">
              <w:rPr>
                <w:rFonts w:ascii="Sylfaen" w:eastAsia="Times New Roman" w:hAnsi="Sylfaen" w:cs="Calibri"/>
                <w:sz w:val="22"/>
                <w:szCs w:val="22"/>
                <w:lang w:bidi="ar-SA"/>
              </w:rPr>
              <w:t xml:space="preserve"> – Invited Specialist</w:t>
            </w:r>
          </w:p>
          <w:p w14:paraId="1A45CA00" w14:textId="0DED3E3E" w:rsidR="006B3488"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Chichua George - Invited Specialist</w:t>
            </w:r>
          </w:p>
          <w:p w14:paraId="2F39C7AF" w14:textId="06ECCECB" w:rsidR="002C7208" w:rsidRPr="002C7208" w:rsidRDefault="002C7208" w:rsidP="002C7208">
            <w:pPr>
              <w:numPr>
                <w:ilvl w:val="0"/>
                <w:numId w:val="40"/>
              </w:numPr>
              <w:spacing w:after="160" w:line="259" w:lineRule="auto"/>
              <w:contextualSpacing/>
              <w:rPr>
                <w:rFonts w:ascii="Sylfaen" w:eastAsia="Times New Roman" w:hAnsi="Sylfaen" w:cs="Calibri"/>
                <w:sz w:val="22"/>
                <w:szCs w:val="22"/>
              </w:rPr>
            </w:pPr>
            <w:r w:rsidRPr="002C7208">
              <w:rPr>
                <w:rFonts w:ascii="Sylfaen" w:eastAsia="Times New Roman" w:hAnsi="Sylfaen" w:cs="Calibri"/>
                <w:sz w:val="22"/>
                <w:szCs w:val="22"/>
              </w:rPr>
              <w:t xml:space="preserve">Shengelia Tamar -  Invited Specialist </w:t>
            </w:r>
          </w:p>
          <w:p w14:paraId="02632CB5" w14:textId="37A4255A"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Tchanturia Nona - Invited Specialist</w:t>
            </w:r>
          </w:p>
          <w:p w14:paraId="31B6DE67"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Mtvarelidze Tatia - Invited Specialist</w:t>
            </w:r>
          </w:p>
          <w:p w14:paraId="4F7EF1EB"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Pipia Irakli - Invited Specialist</w:t>
            </w:r>
          </w:p>
          <w:p w14:paraId="5413AB0F"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val="ka-GE" w:bidi="ar-SA"/>
              </w:rPr>
              <w:t>Archvadze Anna - Invited Specialist</w:t>
            </w:r>
          </w:p>
          <w:p w14:paraId="11964926"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Supatashvili Tamriko - Invited Specialist</w:t>
            </w:r>
          </w:p>
          <w:p w14:paraId="4D26A2AB"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Zurabashvili David - Invited Specialist</w:t>
            </w:r>
          </w:p>
          <w:p w14:paraId="24F13777"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Kiliptari Gulnara- Invited Specialist</w:t>
            </w:r>
          </w:p>
          <w:p w14:paraId="54E98A39"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lastRenderedPageBreak/>
              <w:t>Kutateladze Marine - Invited Specialist</w:t>
            </w:r>
          </w:p>
          <w:p w14:paraId="1E689D2D"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Sharashenidze Nino - Invited Specialist</w:t>
            </w:r>
          </w:p>
          <w:p w14:paraId="2E62937A"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Alavidze Sophiko - Invited Specialist</w:t>
            </w:r>
          </w:p>
          <w:p w14:paraId="16C077C7"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val="ka-GE" w:bidi="ar-SA"/>
              </w:rPr>
              <w:t>Grigolia David - Invited Specialist</w:t>
            </w:r>
          </w:p>
          <w:p w14:paraId="0B0A8C6F"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Garuchava Natalia - Invited Specialist</w:t>
            </w:r>
          </w:p>
          <w:p w14:paraId="2EBA426F"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Jikurashvili Tinatin - Invited Specialist</w:t>
            </w:r>
          </w:p>
          <w:p w14:paraId="3A937A6F"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Dachanidze Natalia - Invited Specialist</w:t>
            </w:r>
          </w:p>
          <w:p w14:paraId="46CCD38F"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Gamrekeli David - Invited Specialist</w:t>
            </w:r>
          </w:p>
          <w:p w14:paraId="77AC7B26"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Sordia Mariam - Invited Specialist</w:t>
            </w:r>
          </w:p>
          <w:p w14:paraId="2EFD559F"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Zurabashvili Tea - Invited Specialist</w:t>
            </w:r>
          </w:p>
          <w:p w14:paraId="3C1631EF"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Robakidze Kakhaber - Invited Specialist</w:t>
            </w:r>
          </w:p>
          <w:p w14:paraId="3A867BB6"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Shavlakadze Marine - Invited Specialist</w:t>
            </w:r>
          </w:p>
          <w:p w14:paraId="5444BF72"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Grdzelishvili Tamar - Invited Specialist</w:t>
            </w:r>
          </w:p>
          <w:p w14:paraId="6C715972"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Chokoshvili Otar - Invited Specialist</w:t>
            </w:r>
          </w:p>
          <w:p w14:paraId="53814CDE"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Tchania Tinatin - Invited Specialist</w:t>
            </w:r>
          </w:p>
          <w:p w14:paraId="226ED491" w14:textId="77777777" w:rsidR="006B3488" w:rsidRPr="006D2E3B" w:rsidRDefault="006B3488" w:rsidP="006B3488">
            <w:pPr>
              <w:numPr>
                <w:ilvl w:val="0"/>
                <w:numId w:val="40"/>
              </w:numPr>
              <w:spacing w:after="160" w:line="259" w:lineRule="auto"/>
              <w:contextualSpacing/>
              <w:rPr>
                <w:rFonts w:ascii="Calibri" w:eastAsia="Calibri" w:hAnsi="Calibri"/>
                <w:sz w:val="22"/>
                <w:szCs w:val="22"/>
                <w:lang w:bidi="ar-SA"/>
              </w:rPr>
            </w:pPr>
            <w:r w:rsidRPr="006D2E3B">
              <w:rPr>
                <w:rFonts w:ascii="Sylfaen" w:eastAsia="Times New Roman" w:hAnsi="Sylfaen" w:cs="Calibri"/>
                <w:sz w:val="22"/>
                <w:szCs w:val="22"/>
                <w:lang w:bidi="ar-SA"/>
              </w:rPr>
              <w:t>Sulashvili Nodari - Invited Specialist</w:t>
            </w:r>
          </w:p>
          <w:p w14:paraId="10DD7214"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val="ka-GE" w:bidi="ar-SA"/>
              </w:rPr>
              <w:t>Gogoli Manana - Invited Specialist</w:t>
            </w:r>
          </w:p>
          <w:p w14:paraId="1A6E33F9"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Datikashvili-David Irine - Invited Specialist</w:t>
            </w:r>
          </w:p>
          <w:p w14:paraId="10CC8E9C"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Khundadze Irakli - Invited Specialist</w:t>
            </w:r>
          </w:p>
          <w:p w14:paraId="12879E2A"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Lekveishvili Nino - Invited Specialist</w:t>
            </w:r>
          </w:p>
          <w:p w14:paraId="77CB5A2A"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Merlani Maya - Invited Specialist</w:t>
            </w:r>
          </w:p>
          <w:p w14:paraId="25611DFA"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Lomtadze Naziko - Invited Specialist</w:t>
            </w:r>
          </w:p>
          <w:p w14:paraId="7963BD71" w14:textId="2B4DF953"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 xml:space="preserve">Bulia  Tamriko – </w:t>
            </w:r>
            <w:r w:rsidR="00E97B43" w:rsidRPr="006D2E3B">
              <w:rPr>
                <w:rFonts w:ascii="Sylfaen" w:eastAsia="Times New Roman" w:hAnsi="Sylfaen" w:cs="Calibri"/>
                <w:sz w:val="22"/>
                <w:szCs w:val="22"/>
                <w:lang w:bidi="ar-SA"/>
              </w:rPr>
              <w:t xml:space="preserve"> Assistant (Affiliated)</w:t>
            </w:r>
          </w:p>
          <w:p w14:paraId="0267A033"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val="ka-GE" w:bidi="ar-SA"/>
              </w:rPr>
              <w:t>Ratchvelishvili Nino - Invited Specialist</w:t>
            </w:r>
          </w:p>
          <w:p w14:paraId="5C7979A6"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Ghudushauri Paata - Invited Specialist</w:t>
            </w:r>
          </w:p>
          <w:p w14:paraId="3B3CCD31"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Sirbiladze Koba - Invited Specialist</w:t>
            </w:r>
          </w:p>
          <w:p w14:paraId="2698B342"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Sarishvili Akaki - Invited Specialist</w:t>
            </w:r>
          </w:p>
          <w:p w14:paraId="4B21B861"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Adamia Tea - Invited Specialist</w:t>
            </w:r>
          </w:p>
          <w:p w14:paraId="67AB2D10"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Megrelishvili  Tamara – Invited Specialist</w:t>
            </w:r>
          </w:p>
          <w:p w14:paraId="2CECB81F"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Abesadze Ioseb - Invited Specialist</w:t>
            </w:r>
          </w:p>
          <w:p w14:paraId="10605A07"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val="ka-GE" w:bidi="ar-SA"/>
              </w:rPr>
              <w:t>Rekhviashvili Ana - Invited Specialist</w:t>
            </w:r>
          </w:p>
          <w:p w14:paraId="5B6A6D12"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Tsereteli Aleksandre-  Invited Specialist</w:t>
            </w:r>
          </w:p>
          <w:p w14:paraId="1CE74407"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val="ka-GE" w:bidi="ar-SA"/>
              </w:rPr>
              <w:t>Zhamutashvili Maya - Invited Specialist</w:t>
            </w:r>
          </w:p>
          <w:p w14:paraId="6F297703"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bidi="ar-SA"/>
              </w:rPr>
              <w:t>Khutsishvili Kakhi -  Invited Specialist</w:t>
            </w:r>
          </w:p>
          <w:p w14:paraId="44B1AF8D" w14:textId="77777777" w:rsidR="006B3488" w:rsidRPr="006D2E3B" w:rsidRDefault="006B3488" w:rsidP="006B3488">
            <w:pPr>
              <w:numPr>
                <w:ilvl w:val="0"/>
                <w:numId w:val="40"/>
              </w:numPr>
              <w:spacing w:after="160" w:line="259" w:lineRule="auto"/>
              <w:contextualSpacing/>
              <w:rPr>
                <w:rFonts w:ascii="Sylfaen" w:eastAsia="Times New Roman" w:hAnsi="Sylfaen" w:cs="Calibri"/>
                <w:sz w:val="22"/>
                <w:szCs w:val="22"/>
              </w:rPr>
            </w:pPr>
            <w:r w:rsidRPr="006D2E3B">
              <w:rPr>
                <w:rFonts w:ascii="Sylfaen" w:eastAsia="Times New Roman" w:hAnsi="Sylfaen" w:cs="Calibri"/>
                <w:sz w:val="22"/>
                <w:szCs w:val="22"/>
                <w:lang w:val="ka-GE" w:bidi="ar-SA"/>
              </w:rPr>
              <w:t>Sujashvili Rusudan - Invited Specialist</w:t>
            </w:r>
          </w:p>
          <w:p w14:paraId="403C21A7"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Mgebrishvili Nino - Invited Specialist</w:t>
            </w:r>
          </w:p>
          <w:p w14:paraId="5DE3C78D"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Masiukovichi Nia - Invited Specialist</w:t>
            </w:r>
          </w:p>
          <w:p w14:paraId="147C53BB"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Tchanishvili Ana - Invited Specialist</w:t>
            </w:r>
          </w:p>
          <w:p w14:paraId="534CEAC5"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Aslanishvili Beka - Invited Specialist</w:t>
            </w:r>
          </w:p>
          <w:p w14:paraId="48D75CB0"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Rekhviashvili  Maia - Invited Specialist</w:t>
            </w:r>
          </w:p>
          <w:p w14:paraId="090B9811"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Tchatchia  Grigol - Invited Specialist</w:t>
            </w:r>
          </w:p>
          <w:p w14:paraId="1CD58CA2"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rPr>
              <w:t>Katsadze  Khatuna</w:t>
            </w:r>
            <w:r w:rsidRPr="006D2E3B">
              <w:rPr>
                <w:rFonts w:ascii="Sylfaen" w:eastAsia="Times New Roman" w:hAnsi="Sylfaen" w:cs="Calibri"/>
                <w:sz w:val="22"/>
                <w:szCs w:val="22"/>
                <w:lang w:bidi="ar-SA"/>
              </w:rPr>
              <w:t xml:space="preserve"> – Invited Specialist</w:t>
            </w:r>
          </w:p>
          <w:p w14:paraId="38629B62"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rPr>
              <w:t>Gogiashvili  Daviti</w:t>
            </w:r>
            <w:r w:rsidRPr="006D2E3B">
              <w:rPr>
                <w:rFonts w:ascii="Sylfaen" w:eastAsia="Times New Roman" w:hAnsi="Sylfaen" w:cs="Calibri"/>
                <w:sz w:val="22"/>
                <w:szCs w:val="22"/>
                <w:lang w:bidi="ar-SA"/>
              </w:rPr>
              <w:t xml:space="preserve"> – Invited Specialist</w:t>
            </w:r>
          </w:p>
          <w:p w14:paraId="39EFC2A3"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rPr>
              <w:t>Dzindzibadze  Davit</w:t>
            </w:r>
            <w:r w:rsidRPr="006D2E3B">
              <w:rPr>
                <w:rFonts w:ascii="Sylfaen" w:eastAsia="Times New Roman" w:hAnsi="Sylfaen" w:cs="Calibri"/>
                <w:sz w:val="22"/>
                <w:szCs w:val="22"/>
                <w:lang w:bidi="ar-SA"/>
              </w:rPr>
              <w:t xml:space="preserve"> – Invited Specialist</w:t>
            </w:r>
          </w:p>
          <w:p w14:paraId="3E0ABE5B"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Kakabadze  Ketevan – Invited Specialist</w:t>
            </w:r>
          </w:p>
          <w:p w14:paraId="3D358C6A"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rPr>
              <w:t xml:space="preserve">Mepharishvili    Ani </w:t>
            </w:r>
            <w:r w:rsidRPr="006D2E3B">
              <w:rPr>
                <w:rFonts w:ascii="Sylfaen" w:eastAsia="Times New Roman" w:hAnsi="Sylfaen" w:cs="Calibri"/>
                <w:sz w:val="22"/>
                <w:szCs w:val="22"/>
                <w:lang w:bidi="ar-SA"/>
              </w:rPr>
              <w:t>– Invited Specialist</w:t>
            </w:r>
          </w:p>
          <w:p w14:paraId="4A5892CD"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Jeiranashvili Nino – Invited Specialist</w:t>
            </w:r>
          </w:p>
          <w:p w14:paraId="4304A993"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lastRenderedPageBreak/>
              <w:t>Sukhiashvili Nino – Invited Specialist</w:t>
            </w:r>
          </w:p>
          <w:p w14:paraId="24EA43D8"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Tukhashvili Gocha – Invited Specialist</w:t>
            </w:r>
          </w:p>
          <w:p w14:paraId="4A398E55" w14:textId="0821785B" w:rsidR="006B3488"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Buzariashvili Jarji – Invited Specialist</w:t>
            </w:r>
          </w:p>
          <w:p w14:paraId="07028E80" w14:textId="4D0C0136" w:rsidR="005335B4" w:rsidRPr="005335B4" w:rsidRDefault="003E5E1F" w:rsidP="005335B4">
            <w:pPr>
              <w:numPr>
                <w:ilvl w:val="0"/>
                <w:numId w:val="40"/>
              </w:numPr>
              <w:spacing w:after="160" w:line="259" w:lineRule="auto"/>
              <w:ind w:left="630"/>
              <w:contextualSpacing/>
              <w:rPr>
                <w:rFonts w:ascii="Sylfaen" w:eastAsia="Times New Roman" w:hAnsi="Sylfaen" w:cs="Calibri"/>
                <w:sz w:val="22"/>
                <w:szCs w:val="22"/>
              </w:rPr>
            </w:pPr>
            <w:r>
              <w:rPr>
                <w:rFonts w:ascii="Sylfaen" w:eastAsia="Times New Roman" w:hAnsi="Sylfaen" w:cs="Calibri"/>
                <w:sz w:val="22"/>
                <w:szCs w:val="22"/>
                <w:lang w:bidi="ar-SA"/>
              </w:rPr>
              <w:t>Teteloshvili Besiki</w:t>
            </w:r>
            <w:r w:rsidR="005335B4" w:rsidRPr="005335B4">
              <w:rPr>
                <w:rFonts w:ascii="Sylfaen" w:eastAsia="Times New Roman" w:hAnsi="Sylfaen" w:cs="Calibri"/>
                <w:sz w:val="22"/>
                <w:szCs w:val="22"/>
                <w:lang w:bidi="ar-SA"/>
              </w:rPr>
              <w:t xml:space="preserve"> - Invited Specialist</w:t>
            </w:r>
          </w:p>
          <w:p w14:paraId="0530277A"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Esvanjia Nino -  Invited Specialist</w:t>
            </w:r>
          </w:p>
          <w:p w14:paraId="23671F3B"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Rcheulishvili Olia-  Invited Specialist</w:t>
            </w:r>
          </w:p>
          <w:p w14:paraId="4625DED8"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Berishvili Giorgi -  Invited Specialist</w:t>
            </w:r>
          </w:p>
          <w:p w14:paraId="35E2D817" w14:textId="77777777"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Maglakelidze Levan-  Invited Specialist</w:t>
            </w:r>
          </w:p>
          <w:p w14:paraId="5A88B91B" w14:textId="3CD81992" w:rsidR="006B3488" w:rsidRPr="006D2E3B" w:rsidRDefault="006B3488" w:rsidP="006B3488">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Dolmazashvili Ekaterine -  Invited Specialist</w:t>
            </w:r>
          </w:p>
          <w:p w14:paraId="73D063D3" w14:textId="0F835C77" w:rsidR="0039776B" w:rsidRPr="006D2E3B" w:rsidRDefault="0039776B" w:rsidP="00BB4E8A">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Devidze Grigol-  Invited Specialist</w:t>
            </w:r>
          </w:p>
          <w:p w14:paraId="3D7F03D8" w14:textId="759E2668" w:rsidR="00857897" w:rsidRPr="006D2E3B" w:rsidRDefault="00857897" w:rsidP="00BB4E8A">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Kharaishvili Mariam -  Invited Specialist</w:t>
            </w:r>
          </w:p>
          <w:p w14:paraId="4F34669B" w14:textId="7D6F33EA" w:rsidR="00857897" w:rsidRPr="006D2E3B" w:rsidRDefault="00857897" w:rsidP="00BB4E8A">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Gvenetadze Zurabi - Invited Specialist</w:t>
            </w:r>
          </w:p>
          <w:p w14:paraId="2BB600E3" w14:textId="45BB9043" w:rsidR="009926EE" w:rsidRPr="006D2E3B" w:rsidRDefault="009926EE" w:rsidP="00E97B43">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 xml:space="preserve">Sakhvadze Sopiko - </w:t>
            </w:r>
            <w:r w:rsidR="00E97B43" w:rsidRPr="006D2E3B">
              <w:t xml:space="preserve"> </w:t>
            </w:r>
            <w:r w:rsidR="00E97B43" w:rsidRPr="006D2E3B">
              <w:rPr>
                <w:rFonts w:ascii="Sylfaen" w:eastAsia="Times New Roman" w:hAnsi="Sylfaen" w:cs="Calibri"/>
                <w:sz w:val="22"/>
                <w:szCs w:val="22"/>
                <w:lang w:bidi="ar-SA"/>
              </w:rPr>
              <w:t>Assistant (Affiliated)</w:t>
            </w:r>
          </w:p>
          <w:p w14:paraId="7F377BCF" w14:textId="1FC43703" w:rsidR="00E97B43" w:rsidRPr="006D2E3B" w:rsidRDefault="009926EE" w:rsidP="00E97B43">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 xml:space="preserve">Urjumelashvili Manana - </w:t>
            </w:r>
            <w:r w:rsidR="00E97B43" w:rsidRPr="006D2E3B">
              <w:t xml:space="preserve"> </w:t>
            </w:r>
            <w:r w:rsidR="00E97B43" w:rsidRPr="006D2E3B">
              <w:rPr>
                <w:rFonts w:ascii="Sylfaen" w:eastAsia="Times New Roman" w:hAnsi="Sylfaen" w:cs="Calibri"/>
                <w:sz w:val="22"/>
                <w:szCs w:val="22"/>
                <w:lang w:bidi="ar-SA"/>
              </w:rPr>
              <w:t>Assistant Professor (Affiliated)</w:t>
            </w:r>
          </w:p>
          <w:p w14:paraId="1456B2FF" w14:textId="39439B4F" w:rsidR="009C0A43" w:rsidRDefault="009C0A43" w:rsidP="00E97B43">
            <w:pPr>
              <w:numPr>
                <w:ilvl w:val="0"/>
                <w:numId w:val="40"/>
              </w:numPr>
              <w:spacing w:after="160" w:line="259" w:lineRule="auto"/>
              <w:ind w:left="630"/>
              <w:contextualSpacing/>
              <w:rPr>
                <w:rFonts w:ascii="Sylfaen" w:eastAsia="Times New Roman" w:hAnsi="Sylfaen" w:cs="Calibri"/>
                <w:sz w:val="22"/>
                <w:szCs w:val="22"/>
              </w:rPr>
            </w:pPr>
            <w:r w:rsidRPr="006D2E3B">
              <w:rPr>
                <w:rFonts w:ascii="Sylfaen" w:eastAsia="Times New Roman" w:hAnsi="Sylfaen" w:cs="Calibri"/>
                <w:sz w:val="22"/>
                <w:szCs w:val="22"/>
                <w:lang w:bidi="ar-SA"/>
              </w:rPr>
              <w:t>Kemoklidze Tamar- Invited Specialist</w:t>
            </w:r>
          </w:p>
          <w:p w14:paraId="71AA059B" w14:textId="2579774A" w:rsidR="00770DFB" w:rsidRDefault="00770DFB" w:rsidP="00E97B43">
            <w:pPr>
              <w:numPr>
                <w:ilvl w:val="0"/>
                <w:numId w:val="40"/>
              </w:numPr>
              <w:spacing w:after="160" w:line="259" w:lineRule="auto"/>
              <w:ind w:left="630"/>
              <w:contextualSpacing/>
              <w:rPr>
                <w:rFonts w:ascii="Sylfaen" w:eastAsia="Times New Roman" w:hAnsi="Sylfaen" w:cs="Calibri"/>
                <w:sz w:val="22"/>
                <w:szCs w:val="22"/>
              </w:rPr>
            </w:pPr>
            <w:r>
              <w:rPr>
                <w:rFonts w:ascii="Sylfaen" w:eastAsia="Times New Roman" w:hAnsi="Sylfaen" w:cs="Calibri"/>
                <w:sz w:val="22"/>
                <w:szCs w:val="22"/>
                <w:lang w:bidi="ar-SA"/>
              </w:rPr>
              <w:t xml:space="preserve">Agladze Dodo - </w:t>
            </w:r>
            <w:r w:rsidRPr="006D2E3B">
              <w:rPr>
                <w:rFonts w:ascii="Sylfaen" w:eastAsia="Times New Roman" w:hAnsi="Sylfaen" w:cs="Calibri"/>
                <w:sz w:val="22"/>
                <w:szCs w:val="22"/>
                <w:lang w:bidi="ar-SA"/>
              </w:rPr>
              <w:t xml:space="preserve"> Invited Specialist</w:t>
            </w:r>
          </w:p>
          <w:p w14:paraId="3FE2067C" w14:textId="4A1D9BF3" w:rsidR="00F04500" w:rsidRDefault="00F04500" w:rsidP="00E97B43">
            <w:pPr>
              <w:numPr>
                <w:ilvl w:val="0"/>
                <w:numId w:val="40"/>
              </w:numPr>
              <w:spacing w:after="160" w:line="259" w:lineRule="auto"/>
              <w:ind w:left="630"/>
              <w:contextualSpacing/>
              <w:rPr>
                <w:rFonts w:ascii="Sylfaen" w:eastAsia="Times New Roman" w:hAnsi="Sylfaen" w:cs="Calibri"/>
                <w:sz w:val="22"/>
                <w:szCs w:val="22"/>
              </w:rPr>
            </w:pPr>
            <w:r>
              <w:rPr>
                <w:rFonts w:ascii="Sylfaen" w:eastAsia="Times New Roman" w:hAnsi="Sylfaen" w:cs="Calibri"/>
                <w:sz w:val="22"/>
                <w:szCs w:val="22"/>
                <w:lang w:bidi="ar-SA"/>
              </w:rPr>
              <w:t xml:space="preserve">Shervashidze Nino - </w:t>
            </w:r>
            <w:r w:rsidRPr="006D2E3B">
              <w:rPr>
                <w:rFonts w:ascii="Sylfaen" w:eastAsia="Times New Roman" w:hAnsi="Sylfaen" w:cs="Calibri"/>
                <w:sz w:val="22"/>
                <w:szCs w:val="22"/>
                <w:lang w:bidi="ar-SA"/>
              </w:rPr>
              <w:t xml:space="preserve"> Invited Specialist</w:t>
            </w:r>
          </w:p>
          <w:p w14:paraId="6CF4A074" w14:textId="760F02C7" w:rsidR="005D046C" w:rsidRDefault="005D046C" w:rsidP="00E97B43">
            <w:pPr>
              <w:numPr>
                <w:ilvl w:val="0"/>
                <w:numId w:val="40"/>
              </w:numPr>
              <w:spacing w:after="160" w:line="259" w:lineRule="auto"/>
              <w:ind w:left="630"/>
              <w:contextualSpacing/>
              <w:rPr>
                <w:rFonts w:ascii="Sylfaen" w:eastAsia="Times New Roman" w:hAnsi="Sylfaen" w:cs="Calibri"/>
                <w:sz w:val="22"/>
                <w:szCs w:val="22"/>
              </w:rPr>
            </w:pPr>
            <w:r>
              <w:rPr>
                <w:rFonts w:ascii="Sylfaen" w:eastAsia="Times New Roman" w:hAnsi="Sylfaen" w:cs="Calibri"/>
                <w:sz w:val="22"/>
                <w:szCs w:val="22"/>
                <w:lang w:bidi="ar-SA"/>
              </w:rPr>
              <w:t xml:space="preserve">Rukhadze Tamar - </w:t>
            </w:r>
            <w:r w:rsidRPr="006D2E3B">
              <w:rPr>
                <w:rFonts w:ascii="Sylfaen" w:eastAsia="Times New Roman" w:hAnsi="Sylfaen" w:cs="Calibri"/>
                <w:sz w:val="22"/>
                <w:szCs w:val="22"/>
                <w:lang w:bidi="ar-SA"/>
              </w:rPr>
              <w:t xml:space="preserve"> Invited Specialist</w:t>
            </w:r>
          </w:p>
          <w:p w14:paraId="656C2772" w14:textId="38EA8B99" w:rsidR="005D046C" w:rsidRDefault="005D046C" w:rsidP="00E97B43">
            <w:pPr>
              <w:numPr>
                <w:ilvl w:val="0"/>
                <w:numId w:val="40"/>
              </w:numPr>
              <w:spacing w:after="160" w:line="259" w:lineRule="auto"/>
              <w:ind w:left="630"/>
              <w:contextualSpacing/>
              <w:rPr>
                <w:rFonts w:ascii="Sylfaen" w:eastAsia="Times New Roman" w:hAnsi="Sylfaen" w:cs="Calibri"/>
                <w:sz w:val="22"/>
                <w:szCs w:val="22"/>
              </w:rPr>
            </w:pPr>
            <w:r>
              <w:rPr>
                <w:rFonts w:ascii="Sylfaen" w:eastAsia="Times New Roman" w:hAnsi="Sylfaen" w:cs="Calibri"/>
                <w:sz w:val="22"/>
                <w:szCs w:val="22"/>
                <w:lang w:bidi="ar-SA"/>
              </w:rPr>
              <w:t xml:space="preserve">Koberidze Salome - </w:t>
            </w:r>
            <w:r w:rsidRPr="006D2E3B">
              <w:rPr>
                <w:rFonts w:ascii="Sylfaen" w:eastAsia="Times New Roman" w:hAnsi="Sylfaen" w:cs="Calibri"/>
                <w:sz w:val="22"/>
                <w:szCs w:val="22"/>
                <w:lang w:bidi="ar-SA"/>
              </w:rPr>
              <w:t xml:space="preserve"> Invited Specialist</w:t>
            </w:r>
          </w:p>
          <w:p w14:paraId="12ABC1B8" w14:textId="18FA3770" w:rsidR="005D046C" w:rsidRDefault="005D046C" w:rsidP="00E97B43">
            <w:pPr>
              <w:numPr>
                <w:ilvl w:val="0"/>
                <w:numId w:val="40"/>
              </w:numPr>
              <w:spacing w:after="160" w:line="259" w:lineRule="auto"/>
              <w:ind w:left="630"/>
              <w:contextualSpacing/>
              <w:rPr>
                <w:rFonts w:ascii="Sylfaen" w:eastAsia="Times New Roman" w:hAnsi="Sylfaen" w:cs="Calibri"/>
                <w:sz w:val="22"/>
                <w:szCs w:val="22"/>
              </w:rPr>
            </w:pPr>
            <w:r>
              <w:rPr>
                <w:rFonts w:ascii="Sylfaen" w:eastAsia="Times New Roman" w:hAnsi="Sylfaen" w:cs="Calibri"/>
                <w:sz w:val="22"/>
                <w:szCs w:val="22"/>
                <w:lang w:bidi="ar-SA"/>
              </w:rPr>
              <w:t xml:space="preserve">Kachlishvili Tinatin - </w:t>
            </w:r>
            <w:r w:rsidRPr="006D2E3B">
              <w:rPr>
                <w:rFonts w:ascii="Sylfaen" w:eastAsia="Times New Roman" w:hAnsi="Sylfaen" w:cs="Calibri"/>
                <w:sz w:val="22"/>
                <w:szCs w:val="22"/>
                <w:lang w:bidi="ar-SA"/>
              </w:rPr>
              <w:t xml:space="preserve"> Invited Specialist</w:t>
            </w:r>
          </w:p>
          <w:p w14:paraId="34CB8988" w14:textId="1939A360" w:rsidR="005D046C" w:rsidRDefault="005D046C" w:rsidP="00E97B43">
            <w:pPr>
              <w:numPr>
                <w:ilvl w:val="0"/>
                <w:numId w:val="40"/>
              </w:numPr>
              <w:spacing w:after="160" w:line="259" w:lineRule="auto"/>
              <w:ind w:left="630"/>
              <w:contextualSpacing/>
              <w:rPr>
                <w:rFonts w:ascii="Sylfaen" w:eastAsia="Times New Roman" w:hAnsi="Sylfaen" w:cs="Calibri"/>
                <w:sz w:val="22"/>
                <w:szCs w:val="22"/>
              </w:rPr>
            </w:pPr>
            <w:r>
              <w:rPr>
                <w:rFonts w:ascii="Sylfaen" w:eastAsia="Times New Roman" w:hAnsi="Sylfaen" w:cs="Calibri"/>
                <w:sz w:val="22"/>
                <w:szCs w:val="22"/>
                <w:lang w:bidi="ar-SA"/>
              </w:rPr>
              <w:t xml:space="preserve">Japaridze Tamriko - </w:t>
            </w:r>
            <w:r w:rsidRPr="006D2E3B">
              <w:rPr>
                <w:rFonts w:ascii="Sylfaen" w:eastAsia="Times New Roman" w:hAnsi="Sylfaen" w:cs="Calibri"/>
                <w:sz w:val="22"/>
                <w:szCs w:val="22"/>
                <w:lang w:bidi="ar-SA"/>
              </w:rPr>
              <w:t xml:space="preserve"> Invited Specialist</w:t>
            </w:r>
          </w:p>
          <w:p w14:paraId="533D5837" w14:textId="4E7B73EA" w:rsidR="00200BC4" w:rsidRDefault="00200BC4" w:rsidP="00E97B43">
            <w:pPr>
              <w:numPr>
                <w:ilvl w:val="0"/>
                <w:numId w:val="40"/>
              </w:numPr>
              <w:spacing w:after="160" w:line="259" w:lineRule="auto"/>
              <w:ind w:left="630"/>
              <w:contextualSpacing/>
              <w:rPr>
                <w:rFonts w:ascii="Sylfaen" w:eastAsia="Times New Roman" w:hAnsi="Sylfaen" w:cs="Calibri"/>
                <w:sz w:val="22"/>
                <w:szCs w:val="22"/>
              </w:rPr>
            </w:pPr>
            <w:r>
              <w:rPr>
                <w:rFonts w:ascii="Sylfaen" w:eastAsia="Times New Roman" w:hAnsi="Sylfaen" w:cs="Calibri"/>
                <w:sz w:val="22"/>
                <w:szCs w:val="22"/>
                <w:lang w:bidi="ar-SA"/>
              </w:rPr>
              <w:t xml:space="preserve">Paatishvili Paata - </w:t>
            </w:r>
            <w:r w:rsidRPr="006D2E3B">
              <w:rPr>
                <w:rFonts w:ascii="Sylfaen" w:eastAsia="Times New Roman" w:hAnsi="Sylfaen" w:cs="Calibri"/>
                <w:sz w:val="22"/>
                <w:szCs w:val="22"/>
                <w:lang w:bidi="ar-SA"/>
              </w:rPr>
              <w:t xml:space="preserve"> Invited Specialist</w:t>
            </w:r>
          </w:p>
          <w:p w14:paraId="08B02117" w14:textId="1E270440" w:rsidR="00E91D69" w:rsidRPr="006D2E3B" w:rsidRDefault="00E91D69" w:rsidP="00E97B43">
            <w:pPr>
              <w:numPr>
                <w:ilvl w:val="0"/>
                <w:numId w:val="40"/>
              </w:numPr>
              <w:spacing w:after="160" w:line="259" w:lineRule="auto"/>
              <w:ind w:left="630"/>
              <w:contextualSpacing/>
              <w:rPr>
                <w:rFonts w:ascii="Sylfaen" w:eastAsia="Times New Roman" w:hAnsi="Sylfaen" w:cs="Calibri"/>
                <w:sz w:val="22"/>
                <w:szCs w:val="22"/>
              </w:rPr>
            </w:pPr>
            <w:r>
              <w:rPr>
                <w:rFonts w:ascii="Sylfaen" w:eastAsia="Times New Roman" w:hAnsi="Sylfaen" w:cs="Calibri"/>
                <w:sz w:val="22"/>
                <w:szCs w:val="22"/>
                <w:lang w:bidi="ar-SA"/>
              </w:rPr>
              <w:t xml:space="preserve">Gogiberidze Anzor - </w:t>
            </w:r>
            <w:r w:rsidRPr="006D2E3B">
              <w:rPr>
                <w:rFonts w:ascii="Sylfaen" w:eastAsia="Times New Roman" w:hAnsi="Sylfaen" w:cs="Calibri"/>
                <w:sz w:val="22"/>
                <w:szCs w:val="22"/>
                <w:lang w:bidi="ar-SA"/>
              </w:rPr>
              <w:t>Invited Specialist</w:t>
            </w:r>
          </w:p>
          <w:p w14:paraId="4E5DF32F" w14:textId="77777777" w:rsidR="005969C1" w:rsidRPr="006D2E3B" w:rsidRDefault="00B52F43" w:rsidP="007A09EA">
            <w:pPr>
              <w:spacing w:line="360" w:lineRule="auto"/>
              <w:jc w:val="both"/>
              <w:rPr>
                <w:rFonts w:ascii="Sylfaen" w:eastAsia="Times New Roman" w:hAnsi="Sylfaen"/>
                <w:sz w:val="20"/>
                <w:szCs w:val="20"/>
              </w:rPr>
            </w:pPr>
            <w:r w:rsidRPr="006D2E3B">
              <w:rPr>
                <w:rFonts w:ascii="Sylfaen" w:eastAsia="Times New Roman" w:hAnsi="Sylfaen"/>
                <w:sz w:val="20"/>
                <w:szCs w:val="20"/>
              </w:rPr>
              <w:t xml:space="preserve">The university material-technical base is used actively in the implementation of the education program; it includes a library, computer class (with open access to internet), computerized exam center, lecture auditoria, laboratories and simulation clinic. </w:t>
            </w:r>
          </w:p>
          <w:p w14:paraId="05472805" w14:textId="77777777" w:rsidR="007A09EA" w:rsidRPr="006D2E3B" w:rsidRDefault="007F6344" w:rsidP="00DC4928">
            <w:pPr>
              <w:spacing w:line="360" w:lineRule="auto"/>
              <w:jc w:val="both"/>
              <w:rPr>
                <w:rFonts w:ascii="Sylfaen" w:eastAsia="Times New Roman" w:hAnsi="Sylfaen"/>
                <w:sz w:val="20"/>
                <w:szCs w:val="20"/>
                <w:lang w:val="ka-GE"/>
              </w:rPr>
            </w:pPr>
            <w:r w:rsidRPr="006D2E3B">
              <w:rPr>
                <w:rFonts w:ascii="Sylfaen" w:eastAsia="Times New Roman" w:hAnsi="Sylfaen"/>
                <w:sz w:val="20"/>
                <w:szCs w:val="20"/>
                <w:lang w:val="de-DE"/>
              </w:rPr>
              <w:t>In addition, students are also trained in the following clinics:</w:t>
            </w:r>
          </w:p>
          <w:tbl>
            <w:tblPr>
              <w:tblW w:w="7519" w:type="dxa"/>
              <w:tblLayout w:type="fixed"/>
              <w:tblLook w:val="04A0" w:firstRow="1" w:lastRow="0" w:firstColumn="1" w:lastColumn="0" w:noHBand="0" w:noVBand="1"/>
            </w:tblPr>
            <w:tblGrid>
              <w:gridCol w:w="7519"/>
            </w:tblGrid>
            <w:tr w:rsidR="006D2E3B" w:rsidRPr="006D2E3B" w14:paraId="0DB83F5C" w14:textId="77777777" w:rsidTr="0019713C">
              <w:trPr>
                <w:trHeight w:val="421"/>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39356" w14:textId="616193AF" w:rsidR="00E77047" w:rsidRPr="0089427C" w:rsidRDefault="0089427C"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Arial" w:hAnsi="Arial" w:cs="Arial"/>
                      <w:sz w:val="22"/>
                      <w:szCs w:val="22"/>
                      <w:shd w:val="clear" w:color="auto" w:fill="FFFFFF"/>
                    </w:rPr>
                    <w:t>LTD</w:t>
                  </w:r>
                  <w:r w:rsidR="00046B3D" w:rsidRPr="0089427C">
                    <w:rPr>
                      <w:rFonts w:ascii="Arial" w:hAnsi="Arial" w:cs="Arial"/>
                      <w:shd w:val="clear" w:color="auto" w:fill="FFFFFF"/>
                    </w:rPr>
                    <w:t xml:space="preserve"> </w:t>
                  </w:r>
                  <w:r>
                    <w:rPr>
                      <w:rFonts w:ascii="Calibri" w:eastAsia="Times New Roman" w:hAnsi="Calibri" w:cs="Calibri"/>
                      <w:lang w:bidi="ar-SA"/>
                    </w:rPr>
                    <w:t>“Imedi Clinic”</w:t>
                  </w:r>
                </w:p>
              </w:tc>
            </w:tr>
            <w:tr w:rsidR="006D2E3B" w:rsidRPr="006D2E3B" w14:paraId="76D18BCC" w14:textId="77777777" w:rsidTr="0019713C">
              <w:trPr>
                <w:trHeight w:val="421"/>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444D6" w14:textId="4DAE811D" w:rsidR="00186E05" w:rsidRPr="0089427C" w:rsidRDefault="00207313"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Sylfaen" w:eastAsia="Times New Roman" w:hAnsi="Sylfaen" w:cs="Calibri"/>
                      <w:lang w:bidi="ar-SA"/>
                    </w:rPr>
                    <w:t>JSC</w:t>
                  </w:r>
                  <w:r w:rsidRPr="0089427C">
                    <w:rPr>
                      <w:rFonts w:ascii="Calibri" w:eastAsia="Times New Roman" w:hAnsi="Calibri" w:cs="Calibri"/>
                      <w:lang w:bidi="ar-SA"/>
                    </w:rPr>
                    <w:t xml:space="preserve">  </w:t>
                  </w:r>
                  <w:r w:rsidR="00C630F5" w:rsidRPr="0089427C">
                    <w:rPr>
                      <w:rFonts w:ascii="Calibri" w:eastAsia="Times New Roman" w:hAnsi="Calibri" w:cs="Calibri"/>
                      <w:lang w:bidi="ar-SA"/>
                    </w:rPr>
                    <w:t>“</w:t>
                  </w:r>
                  <w:r w:rsidR="00186E05" w:rsidRPr="0089427C">
                    <w:rPr>
                      <w:rFonts w:ascii="Calibri" w:eastAsia="Times New Roman" w:hAnsi="Calibri" w:cs="Calibri"/>
                      <w:lang w:bidi="ar-SA"/>
                    </w:rPr>
                    <w:t>Rustavi Central Hospital</w:t>
                  </w:r>
                  <w:r w:rsidR="00C630F5" w:rsidRPr="0089427C">
                    <w:rPr>
                      <w:rFonts w:ascii="Calibri" w:eastAsia="Times New Roman" w:hAnsi="Calibri" w:cs="Calibri"/>
                      <w:lang w:bidi="ar-SA"/>
                    </w:rPr>
                    <w:t>,,</w:t>
                  </w:r>
                  <w:r w:rsidR="00186E05" w:rsidRPr="0089427C">
                    <w:rPr>
                      <w:rFonts w:ascii="Arial" w:hAnsi="Arial" w:cs="Arial"/>
                      <w:shd w:val="clear" w:color="auto" w:fill="FFFFFF"/>
                    </w:rPr>
                    <w:t xml:space="preserve"> </w:t>
                  </w:r>
                  <w:r w:rsidRPr="0089427C">
                    <w:rPr>
                      <w:rFonts w:ascii="Calibri" w:eastAsia="Times New Roman" w:hAnsi="Calibri" w:cs="Calibri"/>
                      <w:lang w:bidi="ar-SA"/>
                    </w:rPr>
                    <w:t xml:space="preserve">- </w:t>
                  </w:r>
                  <w:r w:rsidRPr="0089427C">
                    <w:rPr>
                      <w:rFonts w:ascii="Sylfaen" w:eastAsia="Times New Roman" w:hAnsi="Sylfaen" w:cs="Calibri"/>
                      <w:lang w:bidi="ar-SA"/>
                    </w:rPr>
                    <w:t xml:space="preserve"> Affiliated </w:t>
                  </w:r>
                  <w:r w:rsidRPr="0089427C">
                    <w:rPr>
                      <w:rFonts w:ascii="Calibri" w:eastAsia="Times New Roman" w:hAnsi="Calibri" w:cs="Calibri"/>
                      <w:lang w:bidi="ar-SA"/>
                    </w:rPr>
                    <w:t xml:space="preserve"> Hospital  </w:t>
                  </w:r>
                </w:p>
              </w:tc>
            </w:tr>
            <w:tr w:rsidR="006D2E3B" w:rsidRPr="006D2E3B" w14:paraId="3E768231" w14:textId="77777777" w:rsidTr="0019713C">
              <w:trPr>
                <w:trHeight w:val="421"/>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9ADF54" w14:textId="00F8F82B" w:rsidR="00186E05" w:rsidRPr="0089427C" w:rsidRDefault="00186E05"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t>LTD "ENMEDICI" - Vazha Iverieli Endocrinology-Metabology-Dietology Center</w:t>
                  </w:r>
                </w:p>
              </w:tc>
            </w:tr>
            <w:tr w:rsidR="006D2E3B" w:rsidRPr="006D2E3B" w14:paraId="2ED8D270" w14:textId="77777777" w:rsidTr="0019713C">
              <w:trPr>
                <w:trHeight w:val="413"/>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70635C4C" w14:textId="418C35A5" w:rsidR="00E77047" w:rsidRPr="0089427C" w:rsidRDefault="00E77047"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t>LTD "Institute of Neurology and Neuropsychology"</w:t>
                  </w:r>
                </w:p>
              </w:tc>
            </w:tr>
            <w:tr w:rsidR="006D2E3B" w:rsidRPr="006D2E3B" w14:paraId="5F528119" w14:textId="77777777" w:rsidTr="0019713C">
              <w:trPr>
                <w:trHeight w:val="418"/>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4F0DCBDB" w14:textId="4267DBAA" w:rsidR="00E77047" w:rsidRPr="0089427C" w:rsidRDefault="00E77047"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t>LTD "M-M-T Hospital"</w:t>
                  </w:r>
                  <w:r w:rsidR="0089427C">
                    <w:rPr>
                      <w:rFonts w:ascii="Calibri" w:eastAsia="Times New Roman" w:hAnsi="Calibri" w:cs="Calibri"/>
                      <w:lang w:bidi="ar-SA"/>
                    </w:rPr>
                    <w:t xml:space="preserve">                    </w:t>
                  </w:r>
                </w:p>
              </w:tc>
            </w:tr>
            <w:tr w:rsidR="006D2E3B" w:rsidRPr="006D2E3B" w14:paraId="6B88B9D4" w14:textId="77777777" w:rsidTr="0019713C">
              <w:trPr>
                <w:trHeight w:val="411"/>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7B2F958A" w14:textId="04D4B84C" w:rsidR="00E77047" w:rsidRPr="0089427C" w:rsidRDefault="00E77047"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t>Infectious  Diseases, Aids and Clinical Immunology Research Center</w:t>
                  </w:r>
                </w:p>
              </w:tc>
            </w:tr>
            <w:tr w:rsidR="006D2E3B" w:rsidRPr="006D2E3B" w14:paraId="1C2904C5" w14:textId="77777777" w:rsidTr="0019713C">
              <w:trPr>
                <w:trHeight w:val="425"/>
              </w:trPr>
              <w:tc>
                <w:tcPr>
                  <w:tcW w:w="7519" w:type="dxa"/>
                  <w:tcBorders>
                    <w:top w:val="nil"/>
                    <w:left w:val="single" w:sz="4" w:space="0" w:color="auto"/>
                    <w:bottom w:val="single" w:sz="4" w:space="0" w:color="auto"/>
                    <w:right w:val="single" w:sz="4" w:space="0" w:color="auto"/>
                  </w:tcBorders>
                  <w:shd w:val="clear" w:color="auto" w:fill="auto"/>
                  <w:vAlign w:val="bottom"/>
                  <w:hideMark/>
                </w:tcPr>
                <w:p w14:paraId="0B2B6E09" w14:textId="586FAFB4" w:rsidR="00E77047" w:rsidRPr="0089427C" w:rsidRDefault="00E77047"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t>LTD Chichua Medical Center "Mzera"</w:t>
                  </w:r>
                </w:p>
              </w:tc>
            </w:tr>
            <w:tr w:rsidR="006D2E3B" w:rsidRPr="006D2E3B" w14:paraId="21FCE2E4" w14:textId="77777777" w:rsidTr="00207A3F">
              <w:trPr>
                <w:trHeight w:val="562"/>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6CA8C790" w14:textId="35D3E4CD" w:rsidR="00E77047" w:rsidRPr="0089427C" w:rsidRDefault="00E77047"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t>LTD Acad. V.Tsitlanadze  Scientific -practical Centre of Rheumatology</w:t>
                  </w:r>
                </w:p>
              </w:tc>
            </w:tr>
            <w:tr w:rsidR="006D2E3B" w:rsidRPr="006D2E3B" w14:paraId="5A8080E2" w14:textId="77777777" w:rsidTr="0019713C">
              <w:trPr>
                <w:trHeight w:val="430"/>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0CF2D275" w14:textId="636D3538" w:rsidR="00E77047" w:rsidRPr="0089427C" w:rsidRDefault="00E77047" w:rsidP="00E57849">
                  <w:pPr>
                    <w:pStyle w:val="ListParagraph"/>
                    <w:framePr w:hSpace="180" w:wrap="around" w:vAnchor="text" w:hAnchor="margin" w:y="125"/>
                    <w:numPr>
                      <w:ilvl w:val="0"/>
                      <w:numId w:val="37"/>
                    </w:numPr>
                    <w:rPr>
                      <w:rFonts w:ascii="Sylfaen" w:eastAsia="Times New Roman" w:hAnsi="Sylfaen" w:cs="Calibri"/>
                      <w:lang w:val="ka-GE" w:bidi="ar-SA"/>
                    </w:rPr>
                  </w:pPr>
                  <w:r w:rsidRPr="0089427C">
                    <w:rPr>
                      <w:rFonts w:ascii="Sylfaen" w:eastAsia="Times New Roman" w:hAnsi="Sylfaen" w:cs="Calibri"/>
                      <w:lang w:bidi="ar-SA"/>
                    </w:rPr>
                    <w:t xml:space="preserve">LTD </w:t>
                  </w:r>
                  <w:r w:rsidRPr="0089427C">
                    <w:t xml:space="preserve"> </w:t>
                  </w:r>
                  <w:r w:rsidRPr="0089427C">
                    <w:rPr>
                      <w:rFonts w:ascii="Sylfaen" w:eastAsia="Times New Roman" w:hAnsi="Sylfaen" w:cs="Calibri"/>
                      <w:lang w:bidi="ar-SA"/>
                    </w:rPr>
                    <w:t>Cardiology Clinic</w:t>
                  </w:r>
                  <w:r w:rsidRPr="0089427C">
                    <w:rPr>
                      <w:rFonts w:ascii="Sylfaen" w:eastAsia="Times New Roman" w:hAnsi="Sylfaen" w:cs="Calibri"/>
                      <w:lang w:val="ka-GE" w:bidi="ar-SA"/>
                    </w:rPr>
                    <w:t xml:space="preserve"> </w:t>
                  </w:r>
                  <w:r w:rsidRPr="0089427C">
                    <w:t xml:space="preserve"> </w:t>
                  </w:r>
                  <w:r w:rsidRPr="0089427C">
                    <w:rPr>
                      <w:rFonts w:ascii="Sylfaen" w:eastAsia="Times New Roman" w:hAnsi="Sylfaen" w:cs="Calibri"/>
                      <w:lang w:val="ka-GE" w:bidi="ar-SA"/>
                    </w:rPr>
                    <w:t>Heart</w:t>
                  </w:r>
                </w:p>
              </w:tc>
            </w:tr>
            <w:tr w:rsidR="006D2E3B" w:rsidRPr="006D2E3B" w14:paraId="5A38ED62" w14:textId="77777777" w:rsidTr="0019713C">
              <w:trPr>
                <w:trHeight w:val="424"/>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0EDD48A7" w14:textId="07590BBA" w:rsidR="00E77047" w:rsidRPr="0089427C" w:rsidRDefault="00E77047"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t>LTD "S. Khechinashvili University Hospital"</w:t>
                  </w:r>
                </w:p>
              </w:tc>
            </w:tr>
            <w:tr w:rsidR="006D2E3B" w:rsidRPr="006D2E3B" w14:paraId="3B507886" w14:textId="77777777" w:rsidTr="00207A3F">
              <w:trPr>
                <w:trHeight w:val="550"/>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54F7A3B7" w14:textId="241C0829" w:rsidR="00E77047" w:rsidRPr="0089427C" w:rsidRDefault="00E77047"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t>LTD  "N. Kipshidze Central University Clinic "</w:t>
                  </w:r>
                </w:p>
              </w:tc>
            </w:tr>
            <w:tr w:rsidR="006D2E3B" w:rsidRPr="006D2E3B" w14:paraId="4A80C507" w14:textId="77777777" w:rsidTr="0019713C">
              <w:trPr>
                <w:trHeight w:val="417"/>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3029B13A" w14:textId="112623D6" w:rsidR="00E77047" w:rsidRPr="0089427C" w:rsidRDefault="0089427C"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t>LTD "Center of Allergy and Immunology"</w:t>
                  </w:r>
                </w:p>
              </w:tc>
            </w:tr>
            <w:tr w:rsidR="006D2E3B" w:rsidRPr="006D2E3B" w14:paraId="0AEBDB5F" w14:textId="77777777" w:rsidTr="00207A3F">
              <w:trPr>
                <w:trHeight w:val="541"/>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491377E8" w14:textId="147E19D8" w:rsidR="00E77047" w:rsidRPr="0089427C" w:rsidRDefault="0089427C"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lastRenderedPageBreak/>
                    <w:t>Psychical health And Narcology (drugs Addiction) Prevention centre</w:t>
                  </w:r>
                </w:p>
              </w:tc>
            </w:tr>
            <w:tr w:rsidR="006D2E3B" w:rsidRPr="006D2E3B" w14:paraId="0DAF51F0" w14:textId="77777777" w:rsidTr="00207A3F">
              <w:trPr>
                <w:trHeight w:val="541"/>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154B880F" w14:textId="04EEF099" w:rsidR="00E77047" w:rsidRPr="0089427C" w:rsidRDefault="0089427C"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t>LTD "National Center of dermatology and Venerology"</w:t>
                  </w:r>
                </w:p>
              </w:tc>
            </w:tr>
            <w:tr w:rsidR="006D2E3B" w:rsidRPr="006D2E3B" w14:paraId="4ACDF0E8" w14:textId="77777777" w:rsidTr="0019713C">
              <w:trPr>
                <w:trHeight w:val="414"/>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1B3491E6" w14:textId="5DC7C705" w:rsidR="00E77047" w:rsidRPr="0089427C" w:rsidRDefault="0089427C"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Sylfaen" w:eastAsia="Times New Roman" w:hAnsi="Sylfaen"/>
                      <w:lang w:val="ka-GE"/>
                    </w:rPr>
                    <w:t>LTD  ,, National Institute of Endocrinology’’</w:t>
                  </w:r>
                </w:p>
              </w:tc>
            </w:tr>
            <w:tr w:rsidR="006D2E3B" w:rsidRPr="006D2E3B" w14:paraId="61E433BC" w14:textId="77777777" w:rsidTr="00207A3F">
              <w:trPr>
                <w:trHeight w:val="423"/>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5288B713" w14:textId="136F81E5" w:rsidR="00E77047" w:rsidRPr="0089427C" w:rsidRDefault="0089427C"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Arial" w:hAnsi="Arial" w:cs="Arial"/>
                      <w:shd w:val="clear" w:color="auto" w:fill="FFFFFF"/>
                    </w:rPr>
                    <w:t>LTD ,, </w:t>
                  </w:r>
                  <w:r w:rsidRPr="0089427C">
                    <w:rPr>
                      <w:rFonts w:ascii="Arial" w:hAnsi="Arial" w:cs="Arial"/>
                      <w:caps/>
                      <w:shd w:val="clear" w:color="auto" w:fill="FFFFFF"/>
                    </w:rPr>
                    <w:t>MEDICAL GENETICS AND LABORATORY DIAGNOSTIC CENTRE''</w:t>
                  </w:r>
                </w:p>
              </w:tc>
            </w:tr>
            <w:tr w:rsidR="006D2E3B" w:rsidRPr="006D2E3B" w14:paraId="7484D44E" w14:textId="77777777" w:rsidTr="0019713C">
              <w:trPr>
                <w:trHeight w:val="404"/>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0AA1995A" w14:textId="0D93DA5A" w:rsidR="00E77047" w:rsidRPr="0089427C" w:rsidRDefault="0089427C"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t>LTD "Archangel St. Michael Multiprofile Clinical Hospital</w:t>
                  </w:r>
                </w:p>
              </w:tc>
            </w:tr>
            <w:tr w:rsidR="006D2E3B" w:rsidRPr="006D2E3B" w14:paraId="53086655" w14:textId="77777777" w:rsidTr="00207A3F">
              <w:trPr>
                <w:trHeight w:val="409"/>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26D1A089" w14:textId="5057D13A" w:rsidR="00E77047" w:rsidRPr="0089427C" w:rsidRDefault="0089427C"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Calibri" w:eastAsia="Times New Roman" w:hAnsi="Calibri" w:cs="Calibri"/>
                      <w:lang w:bidi="ar-SA"/>
                    </w:rPr>
                    <w:t>Center For Reproductive Medicine  “Universe”</w:t>
                  </w:r>
                  <w:r w:rsidRPr="0089427C">
                    <w:rPr>
                      <w:rFonts w:ascii="Calibri" w:eastAsia="Times New Roman" w:hAnsi="Calibri" w:cs="Calibri"/>
                      <w:lang w:val="ka-GE" w:bidi="ar-SA"/>
                    </w:rPr>
                    <w:t xml:space="preserve"> </w:t>
                  </w:r>
                  <w:r w:rsidRPr="0089427C">
                    <w:rPr>
                      <w:rFonts w:ascii="Calibri" w:eastAsia="Times New Roman" w:hAnsi="Calibri" w:cs="Calibri"/>
                      <w:lang w:bidi="ar-SA"/>
                    </w:rPr>
                    <w:t xml:space="preserve"> LTD</w:t>
                  </w:r>
                  <w:r w:rsidRPr="0089427C">
                    <w:rPr>
                      <w:rFonts w:ascii="Sylfaen" w:hAnsi="Sylfaen"/>
                    </w:rPr>
                    <w:t>.</w:t>
                  </w:r>
                </w:p>
              </w:tc>
            </w:tr>
            <w:tr w:rsidR="006D2E3B" w:rsidRPr="006D2E3B" w14:paraId="4277EC28" w14:textId="77777777" w:rsidTr="00207A3F">
              <w:trPr>
                <w:trHeight w:val="556"/>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044ABE6C" w14:textId="3F64570A" w:rsidR="00E77047" w:rsidRPr="0089427C" w:rsidRDefault="0089427C"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Sylfaen" w:hAnsi="Sylfaen"/>
                    </w:rPr>
                    <w:t>Pineo Medical Ecosistem LLC</w:t>
                  </w:r>
                </w:p>
              </w:tc>
            </w:tr>
            <w:tr w:rsidR="006D2E3B" w:rsidRPr="006D2E3B" w14:paraId="0B39A8BF" w14:textId="77777777" w:rsidTr="00207A3F">
              <w:trPr>
                <w:trHeight w:val="564"/>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0DAB99D8" w14:textId="49ABD48C" w:rsidR="00E77047" w:rsidRPr="0089427C" w:rsidRDefault="0089427C"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Sylfaen" w:eastAsia="Times New Roman" w:hAnsi="Sylfaen"/>
                    </w:rPr>
                    <w:t>University of the clinical oncology</w:t>
                  </w:r>
                  <w:r w:rsidRPr="0089427C">
                    <w:rPr>
                      <w:rFonts w:ascii="Sylfaen" w:hAnsi="Sylfaen"/>
                    </w:rPr>
                    <w:t xml:space="preserve"> LLC</w:t>
                  </w:r>
                </w:p>
              </w:tc>
            </w:tr>
            <w:tr w:rsidR="006D2E3B" w:rsidRPr="006D2E3B" w14:paraId="59581331" w14:textId="77777777" w:rsidTr="00970F4E">
              <w:trPr>
                <w:trHeight w:val="544"/>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14:paraId="55813842" w14:textId="08401720" w:rsidR="00E77047" w:rsidRPr="0089427C" w:rsidRDefault="0089427C"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Sylfaen" w:eastAsia="Times New Roman" w:hAnsi="Sylfaen"/>
                    </w:rPr>
                    <w:t>Academician Z. Kakhiani Clinic "Redi" Ltd</w:t>
                  </w:r>
                </w:p>
              </w:tc>
            </w:tr>
            <w:tr w:rsidR="006D2E3B" w:rsidRPr="006D2E3B" w14:paraId="45617FD7" w14:textId="77777777" w:rsidTr="00970F4E">
              <w:trPr>
                <w:trHeight w:val="416"/>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B6D01" w14:textId="303F258D" w:rsidR="00E77047" w:rsidRPr="0089427C" w:rsidRDefault="0089427C" w:rsidP="00E57849">
                  <w:pPr>
                    <w:pStyle w:val="ListParagraph"/>
                    <w:framePr w:hSpace="180" w:wrap="around" w:vAnchor="text" w:hAnchor="margin" w:y="125"/>
                    <w:numPr>
                      <w:ilvl w:val="0"/>
                      <w:numId w:val="37"/>
                    </w:numPr>
                    <w:rPr>
                      <w:rFonts w:ascii="Sylfaen" w:eastAsia="Times New Roman" w:hAnsi="Sylfaen" w:cs="Calibri"/>
                      <w:lang w:bidi="ar-SA"/>
                    </w:rPr>
                  </w:pPr>
                  <w:r w:rsidRPr="0089427C">
                    <w:rPr>
                      <w:rFonts w:ascii="Sylfaen" w:eastAsia="Times New Roman" w:hAnsi="Sylfaen"/>
                      <w:lang w:val="ka-GE"/>
                    </w:rPr>
                    <w:t>„</w:t>
                  </w:r>
                  <w:r w:rsidRPr="0089427C">
                    <w:rPr>
                      <w:rFonts w:ascii="Sylfaen" w:eastAsia="Times New Roman" w:hAnsi="Sylfaen"/>
                    </w:rPr>
                    <w:t>Hera</w:t>
                  </w:r>
                  <w:r w:rsidRPr="0089427C">
                    <w:rPr>
                      <w:rFonts w:ascii="Sylfaen" w:eastAsia="Times New Roman" w:hAnsi="Sylfaen"/>
                      <w:lang w:val="ka-GE"/>
                    </w:rPr>
                    <w:t>’’</w:t>
                  </w:r>
                  <w:r w:rsidRPr="0089427C">
                    <w:rPr>
                      <w:rFonts w:ascii="Sylfaen" w:eastAsia="Times New Roman" w:hAnsi="Sylfaen"/>
                    </w:rPr>
                    <w:t xml:space="preserve"> 2011 Ltd</w:t>
                  </w:r>
                </w:p>
              </w:tc>
            </w:tr>
            <w:tr w:rsidR="006D2E3B" w:rsidRPr="006D2E3B" w14:paraId="7B659825" w14:textId="77777777" w:rsidTr="00970F4E">
              <w:trPr>
                <w:trHeight w:val="420"/>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307F8" w14:textId="3C711DC7" w:rsidR="00970F4E" w:rsidRPr="0089427C" w:rsidRDefault="0089427C" w:rsidP="00E57849">
                  <w:pPr>
                    <w:pStyle w:val="ListParagraph"/>
                    <w:framePr w:hSpace="180" w:wrap="around" w:vAnchor="text" w:hAnchor="margin" w:y="125"/>
                    <w:numPr>
                      <w:ilvl w:val="0"/>
                      <w:numId w:val="37"/>
                    </w:numPr>
                    <w:rPr>
                      <w:rFonts w:ascii="Calibri" w:eastAsia="Times New Roman" w:hAnsi="Calibri" w:cs="Calibri"/>
                      <w:lang w:bidi="ar-SA"/>
                    </w:rPr>
                  </w:pPr>
                  <w:r w:rsidRPr="0089427C">
                    <w:rPr>
                      <w:rFonts w:ascii="Sylfaen" w:eastAsia="Calibri" w:hAnsi="Sylfaen"/>
                      <w:lang w:bidi="ar-SA"/>
                    </w:rPr>
                    <w:t>LTD    EYE CLINIC  ,,OPTIMED’’</w:t>
                  </w:r>
                </w:p>
              </w:tc>
            </w:tr>
            <w:tr w:rsidR="006D2E3B" w:rsidRPr="006D2E3B" w14:paraId="20A5C5BE" w14:textId="77777777" w:rsidTr="00970F4E">
              <w:trPr>
                <w:trHeight w:val="416"/>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E7A47" w14:textId="0983BB5A" w:rsidR="00970F4E" w:rsidRPr="0089427C" w:rsidRDefault="0089427C" w:rsidP="00E57849">
                  <w:pPr>
                    <w:pStyle w:val="ListParagraph"/>
                    <w:framePr w:hSpace="180" w:wrap="around" w:vAnchor="text" w:hAnchor="margin" w:y="125"/>
                    <w:numPr>
                      <w:ilvl w:val="0"/>
                      <w:numId w:val="37"/>
                    </w:numPr>
                    <w:rPr>
                      <w:rFonts w:ascii="Sylfaen" w:eastAsia="Times New Roman" w:hAnsi="Sylfaen" w:cs="Calibri"/>
                      <w:lang w:val="ka-GE" w:bidi="ar-SA"/>
                    </w:rPr>
                  </w:pPr>
                  <w:r w:rsidRPr="0089427C">
                    <w:rPr>
                      <w:rFonts w:ascii="Sylfaen" w:eastAsia="Times New Roman" w:hAnsi="Sylfaen"/>
                      <w:lang w:val="ka-GE"/>
                    </w:rPr>
                    <w:t>LTD   ,,CLINIC RUSTAVI ‘’</w:t>
                  </w:r>
                </w:p>
              </w:tc>
            </w:tr>
            <w:tr w:rsidR="006D2E3B" w:rsidRPr="006D2E3B" w14:paraId="2AF841CB" w14:textId="77777777" w:rsidTr="0019713C">
              <w:trPr>
                <w:trHeight w:val="398"/>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C8932" w14:textId="0EBAFE61" w:rsidR="00970F4E" w:rsidRPr="0089427C" w:rsidRDefault="0089427C" w:rsidP="00E57849">
                  <w:pPr>
                    <w:pStyle w:val="ListParagraph"/>
                    <w:framePr w:hSpace="180" w:wrap="around" w:vAnchor="text" w:hAnchor="margin" w:y="125"/>
                    <w:numPr>
                      <w:ilvl w:val="0"/>
                      <w:numId w:val="37"/>
                    </w:numPr>
                    <w:rPr>
                      <w:rFonts w:ascii="Sylfaen" w:hAnsi="Sylfaen"/>
                    </w:rPr>
                  </w:pPr>
                  <w:r w:rsidRPr="0089427C">
                    <w:rPr>
                      <w:rFonts w:ascii="Sylfaen" w:eastAsia="Times New Roman" w:hAnsi="Sylfaen"/>
                      <w:lang w:val="ka-GE"/>
                    </w:rPr>
                    <w:t>LTD Georgian –French Joint Hepatology Clinic  ,, Hepa’’</w:t>
                  </w:r>
                </w:p>
              </w:tc>
            </w:tr>
            <w:tr w:rsidR="006D2E3B" w:rsidRPr="006D2E3B" w14:paraId="4C2A519F" w14:textId="77777777" w:rsidTr="00970F4E">
              <w:trPr>
                <w:trHeight w:val="407"/>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8DEDB" w14:textId="2D7975A3" w:rsidR="00970F4E" w:rsidRPr="0089427C" w:rsidRDefault="0089427C" w:rsidP="00E57849">
                  <w:pPr>
                    <w:pStyle w:val="ListParagraph"/>
                    <w:framePr w:hSpace="180" w:wrap="around" w:vAnchor="text" w:hAnchor="margin" w:y="125"/>
                    <w:numPr>
                      <w:ilvl w:val="0"/>
                      <w:numId w:val="37"/>
                    </w:numPr>
                    <w:rPr>
                      <w:rFonts w:ascii="Sylfaen" w:hAnsi="Sylfaen"/>
                    </w:rPr>
                  </w:pPr>
                  <w:r w:rsidRPr="0089427C">
                    <w:rPr>
                      <w:rFonts w:ascii="Sylfaen" w:eastAsia="Times New Roman" w:hAnsi="Sylfaen"/>
                      <w:lang w:val="ka-GE"/>
                    </w:rPr>
                    <w:t xml:space="preserve">LTD  “AVERSI CLINIC”  </w:t>
                  </w:r>
                </w:p>
              </w:tc>
            </w:tr>
            <w:tr w:rsidR="006D2E3B" w:rsidRPr="006D2E3B" w14:paraId="0533CA19" w14:textId="77777777" w:rsidTr="0019713C">
              <w:trPr>
                <w:trHeight w:val="395"/>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A2AF82" w14:textId="599513DF" w:rsidR="00970F4E" w:rsidRPr="0089427C" w:rsidRDefault="0089427C" w:rsidP="00E57849">
                  <w:pPr>
                    <w:pStyle w:val="ListParagraph"/>
                    <w:framePr w:hSpace="180" w:wrap="around" w:vAnchor="text" w:hAnchor="margin" w:y="125"/>
                    <w:numPr>
                      <w:ilvl w:val="0"/>
                      <w:numId w:val="37"/>
                    </w:numPr>
                    <w:rPr>
                      <w:rFonts w:ascii="Sylfaen" w:eastAsia="Times New Roman" w:hAnsi="Sylfaen"/>
                      <w:lang w:val="ka-GE"/>
                    </w:rPr>
                  </w:pPr>
                  <w:r w:rsidRPr="0089427C">
                    <w:rPr>
                      <w:rFonts w:ascii="Arial" w:hAnsi="Arial" w:cs="Arial"/>
                      <w:shd w:val="clear" w:color="auto" w:fill="FFFFFF"/>
                    </w:rPr>
                    <w:t>LTD ,,</w:t>
                  </w:r>
                  <w:hyperlink r:id="rId13" w:tgtFrame="_blank" w:history="1">
                    <w:r w:rsidRPr="0089427C">
                      <w:rPr>
                        <w:rStyle w:val="Hyperlink"/>
                        <w:rFonts w:ascii="Arial" w:hAnsi="Arial" w:cs="Arial"/>
                        <w:caps/>
                        <w:color w:val="auto"/>
                        <w:u w:val="none"/>
                        <w:shd w:val="clear" w:color="auto" w:fill="FFFFFF"/>
                      </w:rPr>
                      <w:t>PIRVELI CLINIC</w:t>
                    </w:r>
                  </w:hyperlink>
                  <w:r w:rsidRPr="0089427C">
                    <w:rPr>
                      <w:rFonts w:ascii="Arial" w:hAnsi="Arial" w:cs="Arial"/>
                      <w:shd w:val="clear" w:color="auto" w:fill="FFFFFF"/>
                    </w:rPr>
                    <w:t>''</w:t>
                  </w:r>
                </w:p>
              </w:tc>
            </w:tr>
            <w:tr w:rsidR="006D2E3B" w:rsidRPr="006D2E3B" w14:paraId="12B65B8C" w14:textId="77777777" w:rsidTr="00970F4E">
              <w:trPr>
                <w:trHeight w:val="542"/>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541BAD" w14:textId="573AEF13" w:rsidR="00970F4E" w:rsidRPr="0089427C" w:rsidRDefault="0089427C" w:rsidP="00E57849">
                  <w:pPr>
                    <w:pStyle w:val="ListParagraph"/>
                    <w:framePr w:hSpace="180" w:wrap="around" w:vAnchor="text" w:hAnchor="margin" w:y="125"/>
                    <w:numPr>
                      <w:ilvl w:val="0"/>
                      <w:numId w:val="37"/>
                    </w:numPr>
                    <w:rPr>
                      <w:rFonts w:ascii="Sylfaen" w:hAnsi="Sylfaen"/>
                      <w:lang w:val="ka-GE"/>
                    </w:rPr>
                  </w:pPr>
                  <w:r w:rsidRPr="0089427C">
                    <w:rPr>
                      <w:rFonts w:ascii="Arial" w:hAnsi="Arial" w:cs="Arial"/>
                      <w:shd w:val="clear" w:color="auto" w:fill="FFFFFF"/>
                    </w:rPr>
                    <w:t>LTD ,, Clinic Intermedi  1''</w:t>
                  </w:r>
                </w:p>
              </w:tc>
            </w:tr>
            <w:tr w:rsidR="006D2E3B" w:rsidRPr="006D2E3B" w14:paraId="02E20B5E" w14:textId="77777777" w:rsidTr="00970F4E">
              <w:trPr>
                <w:trHeight w:val="542"/>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F97A9F" w14:textId="23196F4D" w:rsidR="005E1EF4" w:rsidRPr="0089427C" w:rsidRDefault="0089427C" w:rsidP="00E57849">
                  <w:pPr>
                    <w:pStyle w:val="ListParagraph"/>
                    <w:framePr w:hSpace="180" w:wrap="around" w:vAnchor="text" w:hAnchor="margin" w:y="125"/>
                    <w:numPr>
                      <w:ilvl w:val="0"/>
                      <w:numId w:val="37"/>
                    </w:numPr>
                    <w:rPr>
                      <w:rFonts w:ascii="Sylfaen" w:eastAsia="Times New Roman" w:hAnsi="Sylfaen"/>
                    </w:rPr>
                  </w:pPr>
                  <w:r w:rsidRPr="0089427C">
                    <w:rPr>
                      <w:rFonts w:ascii="Sylfaen" w:eastAsia="Calibri" w:hAnsi="Sylfaen"/>
                      <w:lang w:bidi="ar-SA"/>
                    </w:rPr>
                    <w:t>LTD Status Clinic</w:t>
                  </w:r>
                </w:p>
              </w:tc>
            </w:tr>
            <w:tr w:rsidR="006D2E3B" w:rsidRPr="006D2E3B" w14:paraId="5E02D072" w14:textId="77777777" w:rsidTr="00970F4E">
              <w:trPr>
                <w:trHeight w:val="542"/>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FDFA0" w14:textId="5982F1A5" w:rsidR="005E1EF4" w:rsidRPr="0089427C" w:rsidRDefault="008603CB" w:rsidP="00E57849">
                  <w:pPr>
                    <w:pStyle w:val="ListParagraph"/>
                    <w:framePr w:hSpace="180" w:wrap="around" w:vAnchor="text" w:hAnchor="margin" w:y="125"/>
                    <w:numPr>
                      <w:ilvl w:val="0"/>
                      <w:numId w:val="37"/>
                    </w:numPr>
                    <w:rPr>
                      <w:rFonts w:ascii="Sylfaen" w:eastAsia="Times New Roman" w:hAnsi="Sylfaen"/>
                    </w:rPr>
                  </w:pPr>
                  <w:r>
                    <w:rPr>
                      <w:rFonts w:ascii="Sylfaen" w:eastAsia="Calibri" w:hAnsi="Sylfaen"/>
                      <w:lang w:bidi="ar-SA"/>
                    </w:rPr>
                    <w:t>LLC</w:t>
                  </w:r>
                  <w:r w:rsidR="0089427C" w:rsidRPr="0089427C">
                    <w:rPr>
                      <w:rFonts w:ascii="Sylfaen" w:eastAsia="Calibri" w:hAnsi="Sylfaen"/>
                      <w:lang w:bidi="ar-SA"/>
                    </w:rPr>
                    <w:t xml:space="preserve"> University Geomedi University Rehabilitation Clinic</w:t>
                  </w:r>
                </w:p>
              </w:tc>
            </w:tr>
            <w:tr w:rsidR="005813CF" w:rsidRPr="006D2E3B" w14:paraId="22DFD9BF" w14:textId="77777777" w:rsidTr="00970F4E">
              <w:trPr>
                <w:trHeight w:val="542"/>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42C72D" w14:textId="1517D01B" w:rsidR="005813CF" w:rsidRPr="0089427C" w:rsidRDefault="005813CF" w:rsidP="00E57849">
                  <w:pPr>
                    <w:pStyle w:val="ListParagraph"/>
                    <w:framePr w:hSpace="180" w:wrap="around" w:vAnchor="text" w:hAnchor="margin" w:y="125"/>
                    <w:numPr>
                      <w:ilvl w:val="0"/>
                      <w:numId w:val="37"/>
                    </w:numPr>
                    <w:rPr>
                      <w:rFonts w:ascii="Sylfaen" w:eastAsia="Calibri" w:hAnsi="Sylfaen"/>
                      <w:lang w:bidi="ar-SA"/>
                    </w:rPr>
                  </w:pPr>
                  <w:r w:rsidRPr="005813CF">
                    <w:rPr>
                      <w:rFonts w:ascii="Arial" w:hAnsi="Arial" w:cs="Arial"/>
                      <w:color w:val="222222"/>
                      <w:shd w:val="clear" w:color="auto" w:fill="FFFFFF"/>
                    </w:rPr>
                    <w:t xml:space="preserve">LTD </w:t>
                  </w:r>
                  <w:r w:rsidRPr="005813CF">
                    <w:rPr>
                      <w:rFonts w:ascii="Arial" w:hAnsi="Arial" w:cs="Arial"/>
                      <w:shd w:val="clear" w:color="auto" w:fill="FFFFFF"/>
                    </w:rPr>
                    <w:t>,,</w:t>
                  </w:r>
                  <w:hyperlink r:id="rId14" w:tgtFrame="_blank" w:history="1">
                    <w:r w:rsidRPr="005813CF">
                      <w:rPr>
                        <w:rFonts w:ascii="Arial" w:hAnsi="Arial" w:cs="Arial"/>
                        <w:caps/>
                        <w:sz w:val="26"/>
                        <w:szCs w:val="26"/>
                        <w:shd w:val="clear" w:color="auto" w:fill="FFFFFF"/>
                      </w:rPr>
                      <w:t>ST. JOHN THE MERCIFUL PRIVATE CLINIC</w:t>
                    </w:r>
                  </w:hyperlink>
                  <w:r w:rsidRPr="005813CF">
                    <w:rPr>
                      <w:rFonts w:ascii="Arial" w:hAnsi="Arial" w:cs="Arial"/>
                      <w:color w:val="222222"/>
                      <w:shd w:val="clear" w:color="auto" w:fill="FFFFFF"/>
                    </w:rPr>
                    <w:t>''</w:t>
                  </w:r>
                </w:p>
              </w:tc>
            </w:tr>
          </w:tbl>
          <w:p w14:paraId="6470A105" w14:textId="77777777" w:rsidR="006D43C8" w:rsidRPr="006D2E3B" w:rsidRDefault="006D43C8" w:rsidP="00E602F5">
            <w:pPr>
              <w:jc w:val="both"/>
              <w:rPr>
                <w:rFonts w:ascii="Sylfaen" w:eastAsia="Times New Roman" w:hAnsi="Sylfaen"/>
                <w:sz w:val="20"/>
                <w:szCs w:val="20"/>
              </w:rPr>
            </w:pPr>
          </w:p>
        </w:tc>
      </w:tr>
      <w:tr w:rsidR="006D2E3B" w:rsidRPr="006D2E3B" w14:paraId="7F06535E" w14:textId="77777777" w:rsidTr="002C379B">
        <w:trPr>
          <w:trHeight w:val="833"/>
        </w:trPr>
        <w:tc>
          <w:tcPr>
            <w:tcW w:w="2547" w:type="dxa"/>
          </w:tcPr>
          <w:p w14:paraId="19879522" w14:textId="77777777" w:rsidR="002C379B" w:rsidRPr="006D2E3B" w:rsidRDefault="002C379B" w:rsidP="00DD5CCE">
            <w:pPr>
              <w:rPr>
                <w:rFonts w:ascii="Sylfaen" w:hAnsi="Sylfaen"/>
                <w:b/>
                <w:sz w:val="20"/>
                <w:szCs w:val="20"/>
              </w:rPr>
            </w:pPr>
          </w:p>
          <w:p w14:paraId="0170F154" w14:textId="77777777" w:rsidR="00DD5CCE" w:rsidRPr="006D2E3B" w:rsidRDefault="00771148" w:rsidP="007A09EA">
            <w:pPr>
              <w:rPr>
                <w:rFonts w:ascii="Sylfaen" w:hAnsi="Sylfaen"/>
                <w:b/>
                <w:sz w:val="20"/>
                <w:szCs w:val="20"/>
                <w:lang w:val="ka-GE"/>
              </w:rPr>
            </w:pPr>
            <w:r w:rsidRPr="006D2E3B">
              <w:rPr>
                <w:rFonts w:ascii="Sylfaen" w:hAnsi="Sylfaen"/>
                <w:b/>
                <w:sz w:val="20"/>
                <w:szCs w:val="20"/>
              </w:rPr>
              <w:t>Postgraduate study opportunities</w:t>
            </w:r>
          </w:p>
        </w:tc>
        <w:tc>
          <w:tcPr>
            <w:tcW w:w="8511" w:type="dxa"/>
          </w:tcPr>
          <w:p w14:paraId="64E6CAED" w14:textId="77777777" w:rsidR="002C379B" w:rsidRPr="006D2E3B" w:rsidRDefault="002C379B" w:rsidP="00524183">
            <w:pPr>
              <w:jc w:val="both"/>
              <w:rPr>
                <w:rFonts w:ascii="Sylfaen" w:hAnsi="Sylfaen"/>
                <w:sz w:val="20"/>
                <w:szCs w:val="20"/>
                <w:lang w:val="de-DE"/>
              </w:rPr>
            </w:pPr>
          </w:p>
          <w:p w14:paraId="0503D4C6" w14:textId="77777777" w:rsidR="00204549" w:rsidRPr="006D2E3B" w:rsidRDefault="00204549" w:rsidP="00524183">
            <w:pPr>
              <w:jc w:val="both"/>
              <w:rPr>
                <w:rFonts w:ascii="Sylfaen" w:hAnsi="Sylfaen"/>
                <w:sz w:val="20"/>
                <w:szCs w:val="20"/>
              </w:rPr>
            </w:pPr>
            <w:r w:rsidRPr="006D2E3B">
              <w:rPr>
                <w:rFonts w:ascii="Sylfaen" w:hAnsi="Sylfaen"/>
                <w:sz w:val="20"/>
                <w:szCs w:val="20"/>
              </w:rPr>
              <w:t xml:space="preserve">Medical doctor graduate can continue postgraduate study in the residency, alternative postgraduate study courses other than residency (professional preparation courses) and/or at doctorate (PhD) study. </w:t>
            </w:r>
          </w:p>
        </w:tc>
      </w:tr>
    </w:tbl>
    <w:p w14:paraId="30B93A21" w14:textId="77777777" w:rsidR="001E5AEC" w:rsidRPr="006D2E3B" w:rsidRDefault="001E5AEC" w:rsidP="00A614B2">
      <w:pPr>
        <w:rPr>
          <w:rFonts w:ascii="Sylfaen" w:hAnsi="Sylfaen"/>
          <w:sz w:val="20"/>
          <w:szCs w:val="20"/>
          <w:lang w:val="ka-GE"/>
        </w:rPr>
      </w:pPr>
    </w:p>
    <w:sectPr w:rsidR="001E5AEC" w:rsidRPr="006D2E3B" w:rsidSect="00FE68FC">
      <w:pgSz w:w="12240" w:h="15840"/>
      <w:pgMar w:top="426" w:right="720" w:bottom="567"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Mtavr">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TE1B60258t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246C"/>
    <w:multiLevelType w:val="hybridMultilevel"/>
    <w:tmpl w:val="E37212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C5229A"/>
    <w:multiLevelType w:val="hybridMultilevel"/>
    <w:tmpl w:val="33A25D8A"/>
    <w:lvl w:ilvl="0" w:tplc="F7029170">
      <w:numFmt w:val="bullet"/>
      <w:lvlText w:val=""/>
      <w:lvlJc w:val="left"/>
      <w:pPr>
        <w:ind w:left="358" w:hanging="236"/>
      </w:pPr>
      <w:rPr>
        <w:rFonts w:ascii="Symbol" w:eastAsia="Symbol" w:hAnsi="Symbol" w:cs="Symbol" w:hint="default"/>
        <w:w w:val="100"/>
        <w:sz w:val="22"/>
        <w:szCs w:val="22"/>
        <w:lang w:val="et-EE" w:eastAsia="en-US" w:bidi="ar-SA"/>
      </w:rPr>
    </w:lvl>
    <w:lvl w:ilvl="1" w:tplc="17D22C5A">
      <w:numFmt w:val="bullet"/>
      <w:lvlText w:val="•"/>
      <w:lvlJc w:val="left"/>
      <w:pPr>
        <w:ind w:left="770" w:hanging="236"/>
      </w:pPr>
      <w:rPr>
        <w:rFonts w:hint="default"/>
        <w:lang w:val="et-EE" w:eastAsia="en-US" w:bidi="ar-SA"/>
      </w:rPr>
    </w:lvl>
    <w:lvl w:ilvl="2" w:tplc="E956121C">
      <w:numFmt w:val="bullet"/>
      <w:lvlText w:val="•"/>
      <w:lvlJc w:val="left"/>
      <w:pPr>
        <w:ind w:left="1180" w:hanging="236"/>
      </w:pPr>
      <w:rPr>
        <w:rFonts w:hint="default"/>
        <w:lang w:val="et-EE" w:eastAsia="en-US" w:bidi="ar-SA"/>
      </w:rPr>
    </w:lvl>
    <w:lvl w:ilvl="3" w:tplc="1FF696C6">
      <w:numFmt w:val="bullet"/>
      <w:lvlText w:val="•"/>
      <w:lvlJc w:val="left"/>
      <w:pPr>
        <w:ind w:left="1590" w:hanging="236"/>
      </w:pPr>
      <w:rPr>
        <w:rFonts w:hint="default"/>
        <w:lang w:val="et-EE" w:eastAsia="en-US" w:bidi="ar-SA"/>
      </w:rPr>
    </w:lvl>
    <w:lvl w:ilvl="4" w:tplc="B03ED1BE">
      <w:numFmt w:val="bullet"/>
      <w:lvlText w:val="•"/>
      <w:lvlJc w:val="left"/>
      <w:pPr>
        <w:ind w:left="2000" w:hanging="236"/>
      </w:pPr>
      <w:rPr>
        <w:rFonts w:hint="default"/>
        <w:lang w:val="et-EE" w:eastAsia="en-US" w:bidi="ar-SA"/>
      </w:rPr>
    </w:lvl>
    <w:lvl w:ilvl="5" w:tplc="DFF41F38">
      <w:numFmt w:val="bullet"/>
      <w:lvlText w:val="•"/>
      <w:lvlJc w:val="left"/>
      <w:pPr>
        <w:ind w:left="2410" w:hanging="236"/>
      </w:pPr>
      <w:rPr>
        <w:rFonts w:hint="default"/>
        <w:lang w:val="et-EE" w:eastAsia="en-US" w:bidi="ar-SA"/>
      </w:rPr>
    </w:lvl>
    <w:lvl w:ilvl="6" w:tplc="0B609EEA">
      <w:numFmt w:val="bullet"/>
      <w:lvlText w:val="•"/>
      <w:lvlJc w:val="left"/>
      <w:pPr>
        <w:ind w:left="2820" w:hanging="236"/>
      </w:pPr>
      <w:rPr>
        <w:rFonts w:hint="default"/>
        <w:lang w:val="et-EE" w:eastAsia="en-US" w:bidi="ar-SA"/>
      </w:rPr>
    </w:lvl>
    <w:lvl w:ilvl="7" w:tplc="ECCC0096">
      <w:numFmt w:val="bullet"/>
      <w:lvlText w:val="•"/>
      <w:lvlJc w:val="left"/>
      <w:pPr>
        <w:ind w:left="3230" w:hanging="236"/>
      </w:pPr>
      <w:rPr>
        <w:rFonts w:hint="default"/>
        <w:lang w:val="et-EE" w:eastAsia="en-US" w:bidi="ar-SA"/>
      </w:rPr>
    </w:lvl>
    <w:lvl w:ilvl="8" w:tplc="EA36B6FE">
      <w:numFmt w:val="bullet"/>
      <w:lvlText w:val="•"/>
      <w:lvlJc w:val="left"/>
      <w:pPr>
        <w:ind w:left="3640" w:hanging="236"/>
      </w:pPr>
      <w:rPr>
        <w:rFonts w:hint="default"/>
        <w:lang w:val="et-EE" w:eastAsia="en-US" w:bidi="ar-SA"/>
      </w:rPr>
    </w:lvl>
  </w:abstractNum>
  <w:abstractNum w:abstractNumId="2" w15:restartNumberingAfterBreak="0">
    <w:nsid w:val="05320715"/>
    <w:multiLevelType w:val="hybridMultilevel"/>
    <w:tmpl w:val="B8CE4C0C"/>
    <w:lvl w:ilvl="0" w:tplc="C6ECC99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621EB"/>
    <w:multiLevelType w:val="hybridMultilevel"/>
    <w:tmpl w:val="138C44C4"/>
    <w:lvl w:ilvl="0" w:tplc="D2488F4E">
      <w:start w:val="1"/>
      <w:numFmt w:val="decimal"/>
      <w:lvlText w:val="%1."/>
      <w:lvlJc w:val="left"/>
      <w:pPr>
        <w:ind w:left="1291" w:hanging="360"/>
      </w:pPr>
      <w:rPr>
        <w:rFonts w:hint="default"/>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4" w15:restartNumberingAfterBreak="0">
    <w:nsid w:val="0920460C"/>
    <w:multiLevelType w:val="hybridMultilevel"/>
    <w:tmpl w:val="845410AC"/>
    <w:lvl w:ilvl="0" w:tplc="DE86445A">
      <w:start w:val="1"/>
      <w:numFmt w:val="bullet"/>
      <w:lvlText w:val="-"/>
      <w:lvlJc w:val="left"/>
      <w:pPr>
        <w:ind w:left="751" w:hanging="360"/>
      </w:pPr>
      <w:rPr>
        <w:rFonts w:ascii="AcadNusx" w:eastAsia="AcadNusx" w:hAnsi="AcadNusx" w:cs="AcadNusx"/>
        <w:b w:val="0"/>
        <w:i w:val="0"/>
        <w:strike w:val="0"/>
        <w:dstrike w:val="0"/>
        <w:color w:val="000000"/>
        <w:sz w:val="18"/>
        <w:szCs w:val="18"/>
        <w:u w:val="none" w:color="000000"/>
        <w:effect w:val="none"/>
        <w:bdr w:val="none" w:sz="0" w:space="0" w:color="auto" w:frame="1"/>
        <w:vertAlign w:val="baseline"/>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5" w15:restartNumberingAfterBreak="0">
    <w:nsid w:val="09262BB0"/>
    <w:multiLevelType w:val="hybridMultilevel"/>
    <w:tmpl w:val="D7D0E5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09BA547E"/>
    <w:multiLevelType w:val="hybridMultilevel"/>
    <w:tmpl w:val="FC6EBB4A"/>
    <w:lvl w:ilvl="0" w:tplc="51BE3D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9D43387"/>
    <w:multiLevelType w:val="hybridMultilevel"/>
    <w:tmpl w:val="45A8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520D12"/>
    <w:multiLevelType w:val="hybridMultilevel"/>
    <w:tmpl w:val="570A8E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934E7"/>
    <w:multiLevelType w:val="hybridMultilevel"/>
    <w:tmpl w:val="75164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AB4D7F"/>
    <w:multiLevelType w:val="hybridMultilevel"/>
    <w:tmpl w:val="994C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96E0D"/>
    <w:multiLevelType w:val="hybridMultilevel"/>
    <w:tmpl w:val="7A7426D2"/>
    <w:lvl w:ilvl="0" w:tplc="9E989876">
      <w:start w:val="1"/>
      <w:numFmt w:val="decimal"/>
      <w:lvlText w:val="%1."/>
      <w:lvlJc w:val="left"/>
      <w:pPr>
        <w:ind w:left="571" w:hanging="360"/>
      </w:pPr>
      <w:rPr>
        <w:rFonts w:hint="default"/>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13" w15:restartNumberingAfterBreak="0">
    <w:nsid w:val="137A5319"/>
    <w:multiLevelType w:val="hybridMultilevel"/>
    <w:tmpl w:val="54A49B40"/>
    <w:lvl w:ilvl="0" w:tplc="7F3EF7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0E6349"/>
    <w:multiLevelType w:val="hybridMultilevel"/>
    <w:tmpl w:val="FC6EBB4A"/>
    <w:lvl w:ilvl="0" w:tplc="51BE3D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1143944"/>
    <w:multiLevelType w:val="hybridMultilevel"/>
    <w:tmpl w:val="97A081F8"/>
    <w:lvl w:ilvl="0" w:tplc="129412B8">
      <w:start w:val="5"/>
      <w:numFmt w:val="decimal"/>
      <w:lvlText w:val="%1."/>
      <w:lvlJc w:val="left"/>
      <w:pPr>
        <w:ind w:left="430" w:hanging="360"/>
      </w:pPr>
    </w:lvl>
    <w:lvl w:ilvl="1" w:tplc="04090019">
      <w:start w:val="1"/>
      <w:numFmt w:val="lowerLetter"/>
      <w:lvlText w:val="%2."/>
      <w:lvlJc w:val="left"/>
      <w:pPr>
        <w:ind w:left="1150" w:hanging="360"/>
      </w:pPr>
    </w:lvl>
    <w:lvl w:ilvl="2" w:tplc="0409001B">
      <w:start w:val="1"/>
      <w:numFmt w:val="lowerRoman"/>
      <w:lvlText w:val="%3."/>
      <w:lvlJc w:val="right"/>
      <w:pPr>
        <w:ind w:left="1870" w:hanging="180"/>
      </w:pPr>
    </w:lvl>
    <w:lvl w:ilvl="3" w:tplc="0409000F">
      <w:start w:val="1"/>
      <w:numFmt w:val="decimal"/>
      <w:lvlText w:val="%4."/>
      <w:lvlJc w:val="left"/>
      <w:pPr>
        <w:ind w:left="2590" w:hanging="360"/>
      </w:pPr>
    </w:lvl>
    <w:lvl w:ilvl="4" w:tplc="04090019">
      <w:start w:val="1"/>
      <w:numFmt w:val="lowerLetter"/>
      <w:lvlText w:val="%5."/>
      <w:lvlJc w:val="left"/>
      <w:pPr>
        <w:ind w:left="3310" w:hanging="360"/>
      </w:pPr>
    </w:lvl>
    <w:lvl w:ilvl="5" w:tplc="0409001B">
      <w:start w:val="1"/>
      <w:numFmt w:val="lowerRoman"/>
      <w:lvlText w:val="%6."/>
      <w:lvlJc w:val="right"/>
      <w:pPr>
        <w:ind w:left="4030" w:hanging="180"/>
      </w:pPr>
    </w:lvl>
    <w:lvl w:ilvl="6" w:tplc="0409000F">
      <w:start w:val="1"/>
      <w:numFmt w:val="decimal"/>
      <w:lvlText w:val="%7."/>
      <w:lvlJc w:val="left"/>
      <w:pPr>
        <w:ind w:left="4750" w:hanging="360"/>
      </w:pPr>
    </w:lvl>
    <w:lvl w:ilvl="7" w:tplc="04090019">
      <w:start w:val="1"/>
      <w:numFmt w:val="lowerLetter"/>
      <w:lvlText w:val="%8."/>
      <w:lvlJc w:val="left"/>
      <w:pPr>
        <w:ind w:left="5470" w:hanging="360"/>
      </w:pPr>
    </w:lvl>
    <w:lvl w:ilvl="8" w:tplc="0409001B">
      <w:start w:val="1"/>
      <w:numFmt w:val="lowerRoman"/>
      <w:lvlText w:val="%9."/>
      <w:lvlJc w:val="right"/>
      <w:pPr>
        <w:ind w:left="6190" w:hanging="180"/>
      </w:pPr>
    </w:lvl>
  </w:abstractNum>
  <w:abstractNum w:abstractNumId="16" w15:restartNumberingAfterBreak="0">
    <w:nsid w:val="267B77D0"/>
    <w:multiLevelType w:val="hybridMultilevel"/>
    <w:tmpl w:val="96E208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7B03F81"/>
    <w:multiLevelType w:val="hybridMultilevel"/>
    <w:tmpl w:val="F580C7E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8" w15:restartNumberingAfterBreak="0">
    <w:nsid w:val="2A25148E"/>
    <w:multiLevelType w:val="hybridMultilevel"/>
    <w:tmpl w:val="F4A287DC"/>
    <w:lvl w:ilvl="0" w:tplc="84C2AD1E">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4B317D"/>
    <w:multiLevelType w:val="hybridMultilevel"/>
    <w:tmpl w:val="F084ACBC"/>
    <w:lvl w:ilvl="0" w:tplc="0ECAD398">
      <w:start w:val="1"/>
      <w:numFmt w:val="decimal"/>
      <w:lvlText w:val="%1."/>
      <w:lvlJc w:val="left"/>
      <w:pPr>
        <w:ind w:left="430" w:hanging="360"/>
      </w:pPr>
    </w:lvl>
    <w:lvl w:ilvl="1" w:tplc="04090019">
      <w:start w:val="1"/>
      <w:numFmt w:val="lowerLetter"/>
      <w:lvlText w:val="%2."/>
      <w:lvlJc w:val="left"/>
      <w:pPr>
        <w:ind w:left="1150" w:hanging="360"/>
      </w:pPr>
    </w:lvl>
    <w:lvl w:ilvl="2" w:tplc="0409001B">
      <w:start w:val="1"/>
      <w:numFmt w:val="lowerRoman"/>
      <w:lvlText w:val="%3."/>
      <w:lvlJc w:val="right"/>
      <w:pPr>
        <w:ind w:left="1870" w:hanging="180"/>
      </w:pPr>
    </w:lvl>
    <w:lvl w:ilvl="3" w:tplc="0409000F">
      <w:start w:val="1"/>
      <w:numFmt w:val="decimal"/>
      <w:lvlText w:val="%4."/>
      <w:lvlJc w:val="left"/>
      <w:pPr>
        <w:ind w:left="2590" w:hanging="360"/>
      </w:pPr>
    </w:lvl>
    <w:lvl w:ilvl="4" w:tplc="04090019">
      <w:start w:val="1"/>
      <w:numFmt w:val="lowerLetter"/>
      <w:lvlText w:val="%5."/>
      <w:lvlJc w:val="left"/>
      <w:pPr>
        <w:ind w:left="3310" w:hanging="360"/>
      </w:pPr>
    </w:lvl>
    <w:lvl w:ilvl="5" w:tplc="0409001B">
      <w:start w:val="1"/>
      <w:numFmt w:val="lowerRoman"/>
      <w:lvlText w:val="%6."/>
      <w:lvlJc w:val="right"/>
      <w:pPr>
        <w:ind w:left="4030" w:hanging="180"/>
      </w:pPr>
    </w:lvl>
    <w:lvl w:ilvl="6" w:tplc="0409000F">
      <w:start w:val="1"/>
      <w:numFmt w:val="decimal"/>
      <w:lvlText w:val="%7."/>
      <w:lvlJc w:val="left"/>
      <w:pPr>
        <w:ind w:left="4750" w:hanging="360"/>
      </w:pPr>
    </w:lvl>
    <w:lvl w:ilvl="7" w:tplc="04090019">
      <w:start w:val="1"/>
      <w:numFmt w:val="lowerLetter"/>
      <w:lvlText w:val="%8."/>
      <w:lvlJc w:val="left"/>
      <w:pPr>
        <w:ind w:left="5470" w:hanging="360"/>
      </w:pPr>
    </w:lvl>
    <w:lvl w:ilvl="8" w:tplc="0409001B">
      <w:start w:val="1"/>
      <w:numFmt w:val="lowerRoman"/>
      <w:lvlText w:val="%9."/>
      <w:lvlJc w:val="right"/>
      <w:pPr>
        <w:ind w:left="6190" w:hanging="180"/>
      </w:pPr>
    </w:lvl>
  </w:abstractNum>
  <w:abstractNum w:abstractNumId="20" w15:restartNumberingAfterBreak="0">
    <w:nsid w:val="2E802300"/>
    <w:multiLevelType w:val="hybridMultilevel"/>
    <w:tmpl w:val="697E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28452D"/>
    <w:multiLevelType w:val="hybridMultilevel"/>
    <w:tmpl w:val="2DCAE73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2D41E49"/>
    <w:multiLevelType w:val="hybridMultilevel"/>
    <w:tmpl w:val="EC58A134"/>
    <w:lvl w:ilvl="0" w:tplc="FA70366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5A2E27"/>
    <w:multiLevelType w:val="hybridMultilevel"/>
    <w:tmpl w:val="98C89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AE2C96"/>
    <w:multiLevelType w:val="hybridMultilevel"/>
    <w:tmpl w:val="FC085B04"/>
    <w:lvl w:ilvl="0" w:tplc="E9DAEE5C">
      <w:start w:val="10"/>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4081CD3"/>
    <w:multiLevelType w:val="hybridMultilevel"/>
    <w:tmpl w:val="0CA6A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831B9B"/>
    <w:multiLevelType w:val="hybridMultilevel"/>
    <w:tmpl w:val="E1C24968"/>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21109F2"/>
    <w:multiLevelType w:val="hybridMultilevel"/>
    <w:tmpl w:val="80BAFEFE"/>
    <w:lvl w:ilvl="0" w:tplc="F1340112">
      <w:start w:val="7"/>
      <w:numFmt w:val="decimal"/>
      <w:lvlText w:val="%1."/>
      <w:lvlJc w:val="left"/>
      <w:pPr>
        <w:ind w:left="790" w:hanging="360"/>
      </w:pPr>
    </w:lvl>
    <w:lvl w:ilvl="1" w:tplc="04090019">
      <w:start w:val="1"/>
      <w:numFmt w:val="lowerLetter"/>
      <w:lvlText w:val="%2."/>
      <w:lvlJc w:val="left"/>
      <w:pPr>
        <w:ind w:left="1510" w:hanging="360"/>
      </w:pPr>
    </w:lvl>
    <w:lvl w:ilvl="2" w:tplc="0409001B">
      <w:start w:val="1"/>
      <w:numFmt w:val="lowerRoman"/>
      <w:lvlText w:val="%3."/>
      <w:lvlJc w:val="right"/>
      <w:pPr>
        <w:ind w:left="2230" w:hanging="180"/>
      </w:pPr>
    </w:lvl>
    <w:lvl w:ilvl="3" w:tplc="0409000F">
      <w:start w:val="1"/>
      <w:numFmt w:val="decimal"/>
      <w:lvlText w:val="%4."/>
      <w:lvlJc w:val="left"/>
      <w:pPr>
        <w:ind w:left="2950" w:hanging="360"/>
      </w:pPr>
    </w:lvl>
    <w:lvl w:ilvl="4" w:tplc="04090019">
      <w:start w:val="1"/>
      <w:numFmt w:val="lowerLetter"/>
      <w:lvlText w:val="%5."/>
      <w:lvlJc w:val="left"/>
      <w:pPr>
        <w:ind w:left="3670" w:hanging="360"/>
      </w:pPr>
    </w:lvl>
    <w:lvl w:ilvl="5" w:tplc="0409001B">
      <w:start w:val="1"/>
      <w:numFmt w:val="lowerRoman"/>
      <w:lvlText w:val="%6."/>
      <w:lvlJc w:val="right"/>
      <w:pPr>
        <w:ind w:left="4390" w:hanging="180"/>
      </w:pPr>
    </w:lvl>
    <w:lvl w:ilvl="6" w:tplc="0409000F">
      <w:start w:val="1"/>
      <w:numFmt w:val="decimal"/>
      <w:lvlText w:val="%7."/>
      <w:lvlJc w:val="left"/>
      <w:pPr>
        <w:ind w:left="5110" w:hanging="360"/>
      </w:pPr>
    </w:lvl>
    <w:lvl w:ilvl="7" w:tplc="04090019">
      <w:start w:val="1"/>
      <w:numFmt w:val="lowerLetter"/>
      <w:lvlText w:val="%8."/>
      <w:lvlJc w:val="left"/>
      <w:pPr>
        <w:ind w:left="5830" w:hanging="360"/>
      </w:pPr>
    </w:lvl>
    <w:lvl w:ilvl="8" w:tplc="0409001B">
      <w:start w:val="1"/>
      <w:numFmt w:val="lowerRoman"/>
      <w:lvlText w:val="%9."/>
      <w:lvlJc w:val="right"/>
      <w:pPr>
        <w:ind w:left="6550" w:hanging="180"/>
      </w:pPr>
    </w:lvl>
  </w:abstractNum>
  <w:abstractNum w:abstractNumId="29" w15:restartNumberingAfterBreak="0">
    <w:nsid w:val="53AB063B"/>
    <w:multiLevelType w:val="hybridMultilevel"/>
    <w:tmpl w:val="5D40B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0B5E91"/>
    <w:multiLevelType w:val="hybridMultilevel"/>
    <w:tmpl w:val="FC6EBB4A"/>
    <w:lvl w:ilvl="0" w:tplc="51BE3D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046FA0"/>
    <w:multiLevelType w:val="hybridMultilevel"/>
    <w:tmpl w:val="1F7A1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CB69D8"/>
    <w:multiLevelType w:val="hybridMultilevel"/>
    <w:tmpl w:val="ACE8B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4564C7"/>
    <w:multiLevelType w:val="hybridMultilevel"/>
    <w:tmpl w:val="D892D3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F022BE6"/>
    <w:multiLevelType w:val="hybridMultilevel"/>
    <w:tmpl w:val="AFF2556A"/>
    <w:lvl w:ilvl="0" w:tplc="2098DBA0">
      <w:numFmt w:val="bullet"/>
      <w:lvlText w:val=""/>
      <w:lvlJc w:val="left"/>
      <w:pPr>
        <w:ind w:left="301" w:hanging="236"/>
      </w:pPr>
      <w:rPr>
        <w:rFonts w:ascii="Symbol" w:eastAsia="Symbol" w:hAnsi="Symbol" w:cs="Symbol" w:hint="default"/>
        <w:w w:val="100"/>
        <w:sz w:val="22"/>
        <w:szCs w:val="22"/>
        <w:lang w:val="et-EE" w:eastAsia="en-US" w:bidi="ar-SA"/>
      </w:rPr>
    </w:lvl>
    <w:lvl w:ilvl="1" w:tplc="31E2221A">
      <w:numFmt w:val="bullet"/>
      <w:lvlText w:val="•"/>
      <w:lvlJc w:val="left"/>
      <w:pPr>
        <w:ind w:left="716" w:hanging="236"/>
      </w:pPr>
      <w:rPr>
        <w:rFonts w:hint="default"/>
        <w:lang w:val="et-EE" w:eastAsia="en-US" w:bidi="ar-SA"/>
      </w:rPr>
    </w:lvl>
    <w:lvl w:ilvl="2" w:tplc="84948C26">
      <w:numFmt w:val="bullet"/>
      <w:lvlText w:val="•"/>
      <w:lvlJc w:val="left"/>
      <w:pPr>
        <w:ind w:left="1132" w:hanging="236"/>
      </w:pPr>
      <w:rPr>
        <w:rFonts w:hint="default"/>
        <w:lang w:val="et-EE" w:eastAsia="en-US" w:bidi="ar-SA"/>
      </w:rPr>
    </w:lvl>
    <w:lvl w:ilvl="3" w:tplc="36BAE702">
      <w:numFmt w:val="bullet"/>
      <w:lvlText w:val="•"/>
      <w:lvlJc w:val="left"/>
      <w:pPr>
        <w:ind w:left="1548" w:hanging="236"/>
      </w:pPr>
      <w:rPr>
        <w:rFonts w:hint="default"/>
        <w:lang w:val="et-EE" w:eastAsia="en-US" w:bidi="ar-SA"/>
      </w:rPr>
    </w:lvl>
    <w:lvl w:ilvl="4" w:tplc="C480DD7A">
      <w:numFmt w:val="bullet"/>
      <w:lvlText w:val="•"/>
      <w:lvlJc w:val="left"/>
      <w:pPr>
        <w:ind w:left="1964" w:hanging="236"/>
      </w:pPr>
      <w:rPr>
        <w:rFonts w:hint="default"/>
        <w:lang w:val="et-EE" w:eastAsia="en-US" w:bidi="ar-SA"/>
      </w:rPr>
    </w:lvl>
    <w:lvl w:ilvl="5" w:tplc="270A0DC8">
      <w:numFmt w:val="bullet"/>
      <w:lvlText w:val="•"/>
      <w:lvlJc w:val="left"/>
      <w:pPr>
        <w:ind w:left="2380" w:hanging="236"/>
      </w:pPr>
      <w:rPr>
        <w:rFonts w:hint="default"/>
        <w:lang w:val="et-EE" w:eastAsia="en-US" w:bidi="ar-SA"/>
      </w:rPr>
    </w:lvl>
    <w:lvl w:ilvl="6" w:tplc="FC584372">
      <w:numFmt w:val="bullet"/>
      <w:lvlText w:val="•"/>
      <w:lvlJc w:val="left"/>
      <w:pPr>
        <w:ind w:left="2796" w:hanging="236"/>
      </w:pPr>
      <w:rPr>
        <w:rFonts w:hint="default"/>
        <w:lang w:val="et-EE" w:eastAsia="en-US" w:bidi="ar-SA"/>
      </w:rPr>
    </w:lvl>
    <w:lvl w:ilvl="7" w:tplc="C1EE7F26">
      <w:numFmt w:val="bullet"/>
      <w:lvlText w:val="•"/>
      <w:lvlJc w:val="left"/>
      <w:pPr>
        <w:ind w:left="3212" w:hanging="236"/>
      </w:pPr>
      <w:rPr>
        <w:rFonts w:hint="default"/>
        <w:lang w:val="et-EE" w:eastAsia="en-US" w:bidi="ar-SA"/>
      </w:rPr>
    </w:lvl>
    <w:lvl w:ilvl="8" w:tplc="422E6DCE">
      <w:numFmt w:val="bullet"/>
      <w:lvlText w:val="•"/>
      <w:lvlJc w:val="left"/>
      <w:pPr>
        <w:ind w:left="3628" w:hanging="236"/>
      </w:pPr>
      <w:rPr>
        <w:rFonts w:hint="default"/>
        <w:lang w:val="et-EE" w:eastAsia="en-US" w:bidi="ar-SA"/>
      </w:rPr>
    </w:lvl>
  </w:abstractNum>
  <w:abstractNum w:abstractNumId="35" w15:restartNumberingAfterBreak="0">
    <w:nsid w:val="5F7C65C6"/>
    <w:multiLevelType w:val="hybridMultilevel"/>
    <w:tmpl w:val="117E6784"/>
    <w:lvl w:ilvl="0" w:tplc="38CA07CA">
      <w:start w:val="4"/>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A8310B"/>
    <w:multiLevelType w:val="multilevel"/>
    <w:tmpl w:val="58202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7C7016"/>
    <w:multiLevelType w:val="hybridMultilevel"/>
    <w:tmpl w:val="477CE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F72309"/>
    <w:multiLevelType w:val="hybridMultilevel"/>
    <w:tmpl w:val="E50CAA20"/>
    <w:lvl w:ilvl="0" w:tplc="F5E2A560">
      <w:start w:val="1"/>
      <w:numFmt w:val="decimal"/>
      <w:lvlText w:val="%1."/>
      <w:lvlJc w:val="left"/>
      <w:pPr>
        <w:ind w:left="931" w:hanging="360"/>
      </w:pPr>
      <w:rPr>
        <w:rFonts w:hint="default"/>
      </w:rPr>
    </w:lvl>
    <w:lvl w:ilvl="1" w:tplc="04090019" w:tentative="1">
      <w:start w:val="1"/>
      <w:numFmt w:val="lowerLetter"/>
      <w:lvlText w:val="%2."/>
      <w:lvlJc w:val="left"/>
      <w:pPr>
        <w:ind w:left="1651" w:hanging="360"/>
      </w:pPr>
    </w:lvl>
    <w:lvl w:ilvl="2" w:tplc="0409001B" w:tentative="1">
      <w:start w:val="1"/>
      <w:numFmt w:val="lowerRoman"/>
      <w:lvlText w:val="%3."/>
      <w:lvlJc w:val="right"/>
      <w:pPr>
        <w:ind w:left="2371" w:hanging="180"/>
      </w:pPr>
    </w:lvl>
    <w:lvl w:ilvl="3" w:tplc="0409000F" w:tentative="1">
      <w:start w:val="1"/>
      <w:numFmt w:val="decimal"/>
      <w:lvlText w:val="%4."/>
      <w:lvlJc w:val="left"/>
      <w:pPr>
        <w:ind w:left="3091" w:hanging="360"/>
      </w:pPr>
    </w:lvl>
    <w:lvl w:ilvl="4" w:tplc="04090019" w:tentative="1">
      <w:start w:val="1"/>
      <w:numFmt w:val="lowerLetter"/>
      <w:lvlText w:val="%5."/>
      <w:lvlJc w:val="left"/>
      <w:pPr>
        <w:ind w:left="3811" w:hanging="360"/>
      </w:pPr>
    </w:lvl>
    <w:lvl w:ilvl="5" w:tplc="0409001B" w:tentative="1">
      <w:start w:val="1"/>
      <w:numFmt w:val="lowerRoman"/>
      <w:lvlText w:val="%6."/>
      <w:lvlJc w:val="right"/>
      <w:pPr>
        <w:ind w:left="4531" w:hanging="180"/>
      </w:pPr>
    </w:lvl>
    <w:lvl w:ilvl="6" w:tplc="0409000F" w:tentative="1">
      <w:start w:val="1"/>
      <w:numFmt w:val="decimal"/>
      <w:lvlText w:val="%7."/>
      <w:lvlJc w:val="left"/>
      <w:pPr>
        <w:ind w:left="5251" w:hanging="360"/>
      </w:pPr>
    </w:lvl>
    <w:lvl w:ilvl="7" w:tplc="04090019" w:tentative="1">
      <w:start w:val="1"/>
      <w:numFmt w:val="lowerLetter"/>
      <w:lvlText w:val="%8."/>
      <w:lvlJc w:val="left"/>
      <w:pPr>
        <w:ind w:left="5971" w:hanging="360"/>
      </w:pPr>
    </w:lvl>
    <w:lvl w:ilvl="8" w:tplc="0409001B" w:tentative="1">
      <w:start w:val="1"/>
      <w:numFmt w:val="lowerRoman"/>
      <w:lvlText w:val="%9."/>
      <w:lvlJc w:val="right"/>
      <w:pPr>
        <w:ind w:left="6691" w:hanging="180"/>
      </w:pPr>
    </w:lvl>
  </w:abstractNum>
  <w:abstractNum w:abstractNumId="40" w15:restartNumberingAfterBreak="0">
    <w:nsid w:val="6D0349E9"/>
    <w:multiLevelType w:val="hybridMultilevel"/>
    <w:tmpl w:val="27925D24"/>
    <w:lvl w:ilvl="0" w:tplc="247E4D36">
      <w:start w:val="1"/>
      <w:numFmt w:val="decimal"/>
      <w:lvlText w:val="%1."/>
      <w:lvlJc w:val="left"/>
      <w:pPr>
        <w:ind w:left="1080" w:hanging="360"/>
      </w:pPr>
      <w:rPr>
        <w:rFonts w:ascii="Sylfaen" w:hAnsi="Sylfaen"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D5E6E2D"/>
    <w:multiLevelType w:val="hybridMultilevel"/>
    <w:tmpl w:val="AE301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DC7138"/>
    <w:multiLevelType w:val="hybridMultilevel"/>
    <w:tmpl w:val="19B48364"/>
    <w:lvl w:ilvl="0" w:tplc="21D2E5C6">
      <w:start w:val="1"/>
      <w:numFmt w:val="decimal"/>
      <w:lvlText w:val="%1."/>
      <w:lvlJc w:val="left"/>
      <w:pPr>
        <w:tabs>
          <w:tab w:val="num" w:pos="1455"/>
        </w:tabs>
        <w:ind w:left="1455" w:hanging="375"/>
      </w:pPr>
      <w:rPr>
        <w:rFonts w:ascii="AcadMtavr" w:hAnsi="AcadMtavr"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35"/>
  </w:num>
  <w:num w:numId="3">
    <w:abstractNumId w:val="17"/>
  </w:num>
  <w:num w:numId="4">
    <w:abstractNumId w:val="18"/>
  </w:num>
  <w:num w:numId="5">
    <w:abstractNumId w:val="11"/>
  </w:num>
  <w:num w:numId="6">
    <w:abstractNumId w:val="22"/>
  </w:num>
  <w:num w:numId="7">
    <w:abstractNumId w:val="40"/>
  </w:num>
  <w:num w:numId="8">
    <w:abstractNumId w:val="21"/>
  </w:num>
  <w:num w:numId="9">
    <w:abstractNumId w:val="30"/>
  </w:num>
  <w:num w:numId="10">
    <w:abstractNumId w:val="31"/>
  </w:num>
  <w:num w:numId="11">
    <w:abstractNumId w:val="14"/>
  </w:num>
  <w:num w:numId="12">
    <w:abstractNumId w:val="6"/>
  </w:num>
  <w:num w:numId="13">
    <w:abstractNumId w:val="33"/>
  </w:num>
  <w:num w:numId="14">
    <w:abstractNumId w:val="16"/>
  </w:num>
  <w:num w:numId="15">
    <w:abstractNumId w:val="0"/>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9"/>
  </w:num>
  <w:num w:numId="19">
    <w:abstractNumId w:val="36"/>
  </w:num>
  <w:num w:numId="20">
    <w:abstractNumId w:val="24"/>
  </w:num>
  <w:num w:numId="21">
    <w:abstractNumId w:val="29"/>
  </w:num>
  <w:num w:numId="22">
    <w:abstractNumId w:val="12"/>
  </w:num>
  <w:num w:numId="23">
    <w:abstractNumId w:val="39"/>
  </w:num>
  <w:num w:numId="24">
    <w:abstractNumId w:val="3"/>
  </w:num>
  <w:num w:numId="25">
    <w:abstractNumId w:val="42"/>
  </w:num>
  <w:num w:numId="26">
    <w:abstractNumId w:val="4"/>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7"/>
  </w:num>
  <w:num w:numId="33">
    <w:abstractNumId w:val="9"/>
  </w:num>
  <w:num w:numId="34">
    <w:abstractNumId w:val="10"/>
  </w:num>
  <w:num w:numId="35">
    <w:abstractNumId w:val="37"/>
  </w:num>
  <w:num w:numId="36">
    <w:abstractNumId w:val="32"/>
  </w:num>
  <w:num w:numId="37">
    <w:abstractNumId w:val="26"/>
  </w:num>
  <w:num w:numId="38">
    <w:abstractNumId w:val="34"/>
  </w:num>
  <w:num w:numId="39">
    <w:abstractNumId w:val="1"/>
  </w:num>
  <w:num w:numId="40">
    <w:abstractNumId w:val="2"/>
  </w:num>
  <w:num w:numId="41">
    <w:abstractNumId w:val="7"/>
  </w:num>
  <w:num w:numId="42">
    <w:abstractNumId w:val="8"/>
  </w:num>
  <w:num w:numId="43">
    <w:abstractNumId w:val="5"/>
  </w:num>
  <w:num w:numId="44">
    <w:abstractNumId w:val="41"/>
  </w:num>
  <w:num w:numId="45">
    <w:abstractNumId w:val="20"/>
  </w:num>
  <w:num w:numId="46">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76"/>
    <w:rsid w:val="000005FA"/>
    <w:rsid w:val="000039AD"/>
    <w:rsid w:val="000044E6"/>
    <w:rsid w:val="00006E3F"/>
    <w:rsid w:val="00007068"/>
    <w:rsid w:val="00012A8A"/>
    <w:rsid w:val="00012CA0"/>
    <w:rsid w:val="00015484"/>
    <w:rsid w:val="00017FEE"/>
    <w:rsid w:val="00020377"/>
    <w:rsid w:val="000206EB"/>
    <w:rsid w:val="00020FB2"/>
    <w:rsid w:val="00021AE6"/>
    <w:rsid w:val="00023C6E"/>
    <w:rsid w:val="00025069"/>
    <w:rsid w:val="00027533"/>
    <w:rsid w:val="00031BA8"/>
    <w:rsid w:val="000348AD"/>
    <w:rsid w:val="00034E06"/>
    <w:rsid w:val="00035B82"/>
    <w:rsid w:val="00036EB2"/>
    <w:rsid w:val="0004024F"/>
    <w:rsid w:val="0004060E"/>
    <w:rsid w:val="000433CF"/>
    <w:rsid w:val="00043A9C"/>
    <w:rsid w:val="00043D4D"/>
    <w:rsid w:val="00043E0B"/>
    <w:rsid w:val="0004478C"/>
    <w:rsid w:val="00046751"/>
    <w:rsid w:val="00046B3D"/>
    <w:rsid w:val="00051123"/>
    <w:rsid w:val="000516E0"/>
    <w:rsid w:val="00053666"/>
    <w:rsid w:val="00055662"/>
    <w:rsid w:val="00056B3A"/>
    <w:rsid w:val="00056B83"/>
    <w:rsid w:val="00060A1D"/>
    <w:rsid w:val="00060A93"/>
    <w:rsid w:val="00062616"/>
    <w:rsid w:val="00062639"/>
    <w:rsid w:val="00064FCB"/>
    <w:rsid w:val="00066367"/>
    <w:rsid w:val="00067464"/>
    <w:rsid w:val="00067B52"/>
    <w:rsid w:val="00070B8E"/>
    <w:rsid w:val="0007550D"/>
    <w:rsid w:val="000779DB"/>
    <w:rsid w:val="000860D3"/>
    <w:rsid w:val="0008673B"/>
    <w:rsid w:val="000876D1"/>
    <w:rsid w:val="000925DA"/>
    <w:rsid w:val="000976F8"/>
    <w:rsid w:val="00097766"/>
    <w:rsid w:val="00097B0E"/>
    <w:rsid w:val="000A198A"/>
    <w:rsid w:val="000A2B86"/>
    <w:rsid w:val="000A2D94"/>
    <w:rsid w:val="000A2DA6"/>
    <w:rsid w:val="000A379C"/>
    <w:rsid w:val="000A3B93"/>
    <w:rsid w:val="000A5C52"/>
    <w:rsid w:val="000A676B"/>
    <w:rsid w:val="000B0C24"/>
    <w:rsid w:val="000B0CDB"/>
    <w:rsid w:val="000B3618"/>
    <w:rsid w:val="000B3C5B"/>
    <w:rsid w:val="000B48E4"/>
    <w:rsid w:val="000B4D33"/>
    <w:rsid w:val="000B5CCB"/>
    <w:rsid w:val="000B6B75"/>
    <w:rsid w:val="000C19A1"/>
    <w:rsid w:val="000C1CBB"/>
    <w:rsid w:val="000C2E6E"/>
    <w:rsid w:val="000C348A"/>
    <w:rsid w:val="000D1965"/>
    <w:rsid w:val="000D22F2"/>
    <w:rsid w:val="000D72FB"/>
    <w:rsid w:val="000E04BE"/>
    <w:rsid w:val="000E11C7"/>
    <w:rsid w:val="000E3B09"/>
    <w:rsid w:val="000E3DFD"/>
    <w:rsid w:val="000E5E16"/>
    <w:rsid w:val="000E66FA"/>
    <w:rsid w:val="000F0137"/>
    <w:rsid w:val="000F01A9"/>
    <w:rsid w:val="000F05C4"/>
    <w:rsid w:val="000F6013"/>
    <w:rsid w:val="000F6860"/>
    <w:rsid w:val="000F7BD0"/>
    <w:rsid w:val="00100026"/>
    <w:rsid w:val="0010715B"/>
    <w:rsid w:val="00113397"/>
    <w:rsid w:val="0011354B"/>
    <w:rsid w:val="001137C2"/>
    <w:rsid w:val="00113E74"/>
    <w:rsid w:val="001143F2"/>
    <w:rsid w:val="001146EE"/>
    <w:rsid w:val="001222C7"/>
    <w:rsid w:val="0012454D"/>
    <w:rsid w:val="00125FA7"/>
    <w:rsid w:val="00126392"/>
    <w:rsid w:val="00130DF5"/>
    <w:rsid w:val="00135B7C"/>
    <w:rsid w:val="00136642"/>
    <w:rsid w:val="001369E3"/>
    <w:rsid w:val="00137C3B"/>
    <w:rsid w:val="0014039C"/>
    <w:rsid w:val="00143C58"/>
    <w:rsid w:val="00146AC5"/>
    <w:rsid w:val="001515BA"/>
    <w:rsid w:val="00153094"/>
    <w:rsid w:val="00154709"/>
    <w:rsid w:val="00154C2A"/>
    <w:rsid w:val="001569E0"/>
    <w:rsid w:val="00157ED9"/>
    <w:rsid w:val="00157F8B"/>
    <w:rsid w:val="001609A3"/>
    <w:rsid w:val="00160D1A"/>
    <w:rsid w:val="00161B8B"/>
    <w:rsid w:val="001629D2"/>
    <w:rsid w:val="00163A25"/>
    <w:rsid w:val="00164983"/>
    <w:rsid w:val="001658F8"/>
    <w:rsid w:val="00170C21"/>
    <w:rsid w:val="00171853"/>
    <w:rsid w:val="00173D0E"/>
    <w:rsid w:val="001748CE"/>
    <w:rsid w:val="001749F8"/>
    <w:rsid w:val="00186E05"/>
    <w:rsid w:val="0019128F"/>
    <w:rsid w:val="00191844"/>
    <w:rsid w:val="00192F5A"/>
    <w:rsid w:val="0019713C"/>
    <w:rsid w:val="001A1C84"/>
    <w:rsid w:val="001A68AB"/>
    <w:rsid w:val="001B0099"/>
    <w:rsid w:val="001B2142"/>
    <w:rsid w:val="001B2648"/>
    <w:rsid w:val="001B4F81"/>
    <w:rsid w:val="001B73CB"/>
    <w:rsid w:val="001B7684"/>
    <w:rsid w:val="001C53F1"/>
    <w:rsid w:val="001C5610"/>
    <w:rsid w:val="001C6209"/>
    <w:rsid w:val="001C69F0"/>
    <w:rsid w:val="001C7313"/>
    <w:rsid w:val="001C7671"/>
    <w:rsid w:val="001D1049"/>
    <w:rsid w:val="001D5D64"/>
    <w:rsid w:val="001D6D22"/>
    <w:rsid w:val="001D6D24"/>
    <w:rsid w:val="001D784F"/>
    <w:rsid w:val="001E0CF0"/>
    <w:rsid w:val="001E145A"/>
    <w:rsid w:val="001E1A03"/>
    <w:rsid w:val="001E1F00"/>
    <w:rsid w:val="001E539F"/>
    <w:rsid w:val="001E57ED"/>
    <w:rsid w:val="001E5AEC"/>
    <w:rsid w:val="001E5BB4"/>
    <w:rsid w:val="001F135D"/>
    <w:rsid w:val="001F4BA0"/>
    <w:rsid w:val="001F50E7"/>
    <w:rsid w:val="001F588D"/>
    <w:rsid w:val="001F75C1"/>
    <w:rsid w:val="00200BC4"/>
    <w:rsid w:val="0020275F"/>
    <w:rsid w:val="00202B99"/>
    <w:rsid w:val="00204549"/>
    <w:rsid w:val="00207313"/>
    <w:rsid w:val="00207701"/>
    <w:rsid w:val="002077D0"/>
    <w:rsid w:val="00207A3F"/>
    <w:rsid w:val="002100AE"/>
    <w:rsid w:val="0021121D"/>
    <w:rsid w:val="00211BFA"/>
    <w:rsid w:val="00213004"/>
    <w:rsid w:val="002136D0"/>
    <w:rsid w:val="00217C95"/>
    <w:rsid w:val="00220023"/>
    <w:rsid w:val="00222D8F"/>
    <w:rsid w:val="002263B7"/>
    <w:rsid w:val="002324F5"/>
    <w:rsid w:val="002327D6"/>
    <w:rsid w:val="0023379B"/>
    <w:rsid w:val="00234C8E"/>
    <w:rsid w:val="00236AE8"/>
    <w:rsid w:val="00236CDE"/>
    <w:rsid w:val="00237BC1"/>
    <w:rsid w:val="00240E61"/>
    <w:rsid w:val="0024335A"/>
    <w:rsid w:val="00243C54"/>
    <w:rsid w:val="00244E58"/>
    <w:rsid w:val="0024590A"/>
    <w:rsid w:val="002466D1"/>
    <w:rsid w:val="0025132F"/>
    <w:rsid w:val="002525C2"/>
    <w:rsid w:val="002546F6"/>
    <w:rsid w:val="0025496B"/>
    <w:rsid w:val="00257AAF"/>
    <w:rsid w:val="00262C16"/>
    <w:rsid w:val="0026315C"/>
    <w:rsid w:val="0026640C"/>
    <w:rsid w:val="0026695A"/>
    <w:rsid w:val="00266ED6"/>
    <w:rsid w:val="00274012"/>
    <w:rsid w:val="00274A66"/>
    <w:rsid w:val="00275A5E"/>
    <w:rsid w:val="00281D40"/>
    <w:rsid w:val="002873E3"/>
    <w:rsid w:val="00291120"/>
    <w:rsid w:val="00292776"/>
    <w:rsid w:val="002938FF"/>
    <w:rsid w:val="00295A40"/>
    <w:rsid w:val="00295BE8"/>
    <w:rsid w:val="00296977"/>
    <w:rsid w:val="002A0423"/>
    <w:rsid w:val="002A0824"/>
    <w:rsid w:val="002A094A"/>
    <w:rsid w:val="002A0B07"/>
    <w:rsid w:val="002A11AD"/>
    <w:rsid w:val="002A13F8"/>
    <w:rsid w:val="002A239B"/>
    <w:rsid w:val="002A2493"/>
    <w:rsid w:val="002A6627"/>
    <w:rsid w:val="002A7648"/>
    <w:rsid w:val="002B1117"/>
    <w:rsid w:val="002B3525"/>
    <w:rsid w:val="002B4006"/>
    <w:rsid w:val="002B6E1E"/>
    <w:rsid w:val="002B7735"/>
    <w:rsid w:val="002C23F4"/>
    <w:rsid w:val="002C25E6"/>
    <w:rsid w:val="002C2924"/>
    <w:rsid w:val="002C379B"/>
    <w:rsid w:val="002C4E85"/>
    <w:rsid w:val="002C699F"/>
    <w:rsid w:val="002C7208"/>
    <w:rsid w:val="002C76B8"/>
    <w:rsid w:val="002D0DDE"/>
    <w:rsid w:val="002D1C55"/>
    <w:rsid w:val="002D35CC"/>
    <w:rsid w:val="002D3F8B"/>
    <w:rsid w:val="002D409F"/>
    <w:rsid w:val="002D4E62"/>
    <w:rsid w:val="002D664E"/>
    <w:rsid w:val="002D7AA5"/>
    <w:rsid w:val="002E3C16"/>
    <w:rsid w:val="002E6D5A"/>
    <w:rsid w:val="002E7FAC"/>
    <w:rsid w:val="002F526C"/>
    <w:rsid w:val="002F7940"/>
    <w:rsid w:val="00302049"/>
    <w:rsid w:val="00303CA1"/>
    <w:rsid w:val="00304D9B"/>
    <w:rsid w:val="0030658B"/>
    <w:rsid w:val="003065AB"/>
    <w:rsid w:val="00307416"/>
    <w:rsid w:val="00310DCF"/>
    <w:rsid w:val="00312AE4"/>
    <w:rsid w:val="00313990"/>
    <w:rsid w:val="00315D54"/>
    <w:rsid w:val="00315E9D"/>
    <w:rsid w:val="0031642C"/>
    <w:rsid w:val="00320799"/>
    <w:rsid w:val="00323F3B"/>
    <w:rsid w:val="00324B96"/>
    <w:rsid w:val="00324BBB"/>
    <w:rsid w:val="003322BE"/>
    <w:rsid w:val="00334EC3"/>
    <w:rsid w:val="0033640C"/>
    <w:rsid w:val="00337E49"/>
    <w:rsid w:val="00340E33"/>
    <w:rsid w:val="003426FD"/>
    <w:rsid w:val="00343A7A"/>
    <w:rsid w:val="00346344"/>
    <w:rsid w:val="00346C8C"/>
    <w:rsid w:val="00347EF4"/>
    <w:rsid w:val="00350ECB"/>
    <w:rsid w:val="0035127B"/>
    <w:rsid w:val="0035336C"/>
    <w:rsid w:val="003539B9"/>
    <w:rsid w:val="00355C7E"/>
    <w:rsid w:val="00360013"/>
    <w:rsid w:val="0036034F"/>
    <w:rsid w:val="00367611"/>
    <w:rsid w:val="00367B26"/>
    <w:rsid w:val="00370B00"/>
    <w:rsid w:val="003711FE"/>
    <w:rsid w:val="003740A5"/>
    <w:rsid w:val="003744E3"/>
    <w:rsid w:val="00383569"/>
    <w:rsid w:val="00383C06"/>
    <w:rsid w:val="00386AFE"/>
    <w:rsid w:val="003877E6"/>
    <w:rsid w:val="00387F41"/>
    <w:rsid w:val="003927EB"/>
    <w:rsid w:val="0039652E"/>
    <w:rsid w:val="003969F6"/>
    <w:rsid w:val="0039776B"/>
    <w:rsid w:val="003A0809"/>
    <w:rsid w:val="003A3069"/>
    <w:rsid w:val="003A4028"/>
    <w:rsid w:val="003A6267"/>
    <w:rsid w:val="003A62A8"/>
    <w:rsid w:val="003A709F"/>
    <w:rsid w:val="003B156C"/>
    <w:rsid w:val="003B4C49"/>
    <w:rsid w:val="003B5A4E"/>
    <w:rsid w:val="003B699A"/>
    <w:rsid w:val="003B6F21"/>
    <w:rsid w:val="003C01A0"/>
    <w:rsid w:val="003C1C33"/>
    <w:rsid w:val="003C570E"/>
    <w:rsid w:val="003C66C8"/>
    <w:rsid w:val="003D123B"/>
    <w:rsid w:val="003D34E0"/>
    <w:rsid w:val="003D5796"/>
    <w:rsid w:val="003D6350"/>
    <w:rsid w:val="003D7BC6"/>
    <w:rsid w:val="003E2B95"/>
    <w:rsid w:val="003E38F3"/>
    <w:rsid w:val="003E5E1F"/>
    <w:rsid w:val="003E6783"/>
    <w:rsid w:val="003E7A42"/>
    <w:rsid w:val="003F0838"/>
    <w:rsid w:val="003F0AD0"/>
    <w:rsid w:val="003F5604"/>
    <w:rsid w:val="003F5AE3"/>
    <w:rsid w:val="003F7BB0"/>
    <w:rsid w:val="00400DA5"/>
    <w:rsid w:val="0040197A"/>
    <w:rsid w:val="00401CB6"/>
    <w:rsid w:val="00402115"/>
    <w:rsid w:val="00404D67"/>
    <w:rsid w:val="004052E9"/>
    <w:rsid w:val="0040706B"/>
    <w:rsid w:val="0041011C"/>
    <w:rsid w:val="0041280B"/>
    <w:rsid w:val="00413170"/>
    <w:rsid w:val="0042218F"/>
    <w:rsid w:val="004241F5"/>
    <w:rsid w:val="00425F06"/>
    <w:rsid w:val="0042697B"/>
    <w:rsid w:val="00426A04"/>
    <w:rsid w:val="0042779C"/>
    <w:rsid w:val="00430409"/>
    <w:rsid w:val="00430F5E"/>
    <w:rsid w:val="00431283"/>
    <w:rsid w:val="0043173D"/>
    <w:rsid w:val="0043241F"/>
    <w:rsid w:val="004327CE"/>
    <w:rsid w:val="00434E38"/>
    <w:rsid w:val="00434EAC"/>
    <w:rsid w:val="004402DD"/>
    <w:rsid w:val="004411F7"/>
    <w:rsid w:val="00442074"/>
    <w:rsid w:val="00444B71"/>
    <w:rsid w:val="00445216"/>
    <w:rsid w:val="00445C4E"/>
    <w:rsid w:val="004509D7"/>
    <w:rsid w:val="0045175C"/>
    <w:rsid w:val="00451C44"/>
    <w:rsid w:val="004575E6"/>
    <w:rsid w:val="0045794D"/>
    <w:rsid w:val="00457F58"/>
    <w:rsid w:val="00460DA3"/>
    <w:rsid w:val="004619F1"/>
    <w:rsid w:val="00461E03"/>
    <w:rsid w:val="00464327"/>
    <w:rsid w:val="00464EE5"/>
    <w:rsid w:val="0046597E"/>
    <w:rsid w:val="00465AF7"/>
    <w:rsid w:val="00465E80"/>
    <w:rsid w:val="004726AD"/>
    <w:rsid w:val="004737A8"/>
    <w:rsid w:val="0047429F"/>
    <w:rsid w:val="00476210"/>
    <w:rsid w:val="0047633A"/>
    <w:rsid w:val="0048013F"/>
    <w:rsid w:val="00480723"/>
    <w:rsid w:val="00480C4D"/>
    <w:rsid w:val="00480F55"/>
    <w:rsid w:val="00481AD6"/>
    <w:rsid w:val="0048334A"/>
    <w:rsid w:val="00484BC9"/>
    <w:rsid w:val="00487979"/>
    <w:rsid w:val="004910DC"/>
    <w:rsid w:val="004934D5"/>
    <w:rsid w:val="004939FF"/>
    <w:rsid w:val="004968AD"/>
    <w:rsid w:val="004968C3"/>
    <w:rsid w:val="00497236"/>
    <w:rsid w:val="004A0776"/>
    <w:rsid w:val="004A1225"/>
    <w:rsid w:val="004A2227"/>
    <w:rsid w:val="004A3390"/>
    <w:rsid w:val="004A38E3"/>
    <w:rsid w:val="004A4AAF"/>
    <w:rsid w:val="004A4FFA"/>
    <w:rsid w:val="004A5BA5"/>
    <w:rsid w:val="004A650D"/>
    <w:rsid w:val="004A6A28"/>
    <w:rsid w:val="004B2DE6"/>
    <w:rsid w:val="004B2F7C"/>
    <w:rsid w:val="004B3018"/>
    <w:rsid w:val="004B68DE"/>
    <w:rsid w:val="004B762A"/>
    <w:rsid w:val="004B7DCC"/>
    <w:rsid w:val="004C2782"/>
    <w:rsid w:val="004C308B"/>
    <w:rsid w:val="004C5E28"/>
    <w:rsid w:val="004C66D4"/>
    <w:rsid w:val="004C6A83"/>
    <w:rsid w:val="004D1A7B"/>
    <w:rsid w:val="004E1B51"/>
    <w:rsid w:val="004E4BD6"/>
    <w:rsid w:val="004E62C6"/>
    <w:rsid w:val="004F03F1"/>
    <w:rsid w:val="004F11DE"/>
    <w:rsid w:val="004F18FA"/>
    <w:rsid w:val="004F2B6C"/>
    <w:rsid w:val="004F391C"/>
    <w:rsid w:val="004F3AB0"/>
    <w:rsid w:val="004F70B8"/>
    <w:rsid w:val="00500516"/>
    <w:rsid w:val="00501654"/>
    <w:rsid w:val="00503D3A"/>
    <w:rsid w:val="0050455D"/>
    <w:rsid w:val="0050605A"/>
    <w:rsid w:val="005112B5"/>
    <w:rsid w:val="00514FF3"/>
    <w:rsid w:val="00520EB2"/>
    <w:rsid w:val="00521584"/>
    <w:rsid w:val="00523032"/>
    <w:rsid w:val="0052380F"/>
    <w:rsid w:val="00523CA8"/>
    <w:rsid w:val="00524085"/>
    <w:rsid w:val="00524183"/>
    <w:rsid w:val="005262C5"/>
    <w:rsid w:val="00527B4C"/>
    <w:rsid w:val="005303BD"/>
    <w:rsid w:val="005335B4"/>
    <w:rsid w:val="005338E9"/>
    <w:rsid w:val="00533F72"/>
    <w:rsid w:val="005416F7"/>
    <w:rsid w:val="00543E31"/>
    <w:rsid w:val="005440A4"/>
    <w:rsid w:val="00550D19"/>
    <w:rsid w:val="005516FB"/>
    <w:rsid w:val="00556C6D"/>
    <w:rsid w:val="00557176"/>
    <w:rsid w:val="00560D5C"/>
    <w:rsid w:val="00562242"/>
    <w:rsid w:val="0056245B"/>
    <w:rsid w:val="0056350F"/>
    <w:rsid w:val="00563F7A"/>
    <w:rsid w:val="0056626F"/>
    <w:rsid w:val="00567210"/>
    <w:rsid w:val="00567C51"/>
    <w:rsid w:val="00572D0F"/>
    <w:rsid w:val="00574FE5"/>
    <w:rsid w:val="00575A8F"/>
    <w:rsid w:val="005813CF"/>
    <w:rsid w:val="005829B6"/>
    <w:rsid w:val="00584CC2"/>
    <w:rsid w:val="0059234E"/>
    <w:rsid w:val="00593DE1"/>
    <w:rsid w:val="00594C8F"/>
    <w:rsid w:val="00595718"/>
    <w:rsid w:val="00595A8C"/>
    <w:rsid w:val="005969C1"/>
    <w:rsid w:val="005A2863"/>
    <w:rsid w:val="005A32EF"/>
    <w:rsid w:val="005A3D0B"/>
    <w:rsid w:val="005A3FC3"/>
    <w:rsid w:val="005A4623"/>
    <w:rsid w:val="005A5108"/>
    <w:rsid w:val="005A665D"/>
    <w:rsid w:val="005A7509"/>
    <w:rsid w:val="005B05B7"/>
    <w:rsid w:val="005B0850"/>
    <w:rsid w:val="005B0C39"/>
    <w:rsid w:val="005B3922"/>
    <w:rsid w:val="005B4CD2"/>
    <w:rsid w:val="005B7E43"/>
    <w:rsid w:val="005C0455"/>
    <w:rsid w:val="005C0901"/>
    <w:rsid w:val="005C097B"/>
    <w:rsid w:val="005C4AF5"/>
    <w:rsid w:val="005C5A35"/>
    <w:rsid w:val="005D046C"/>
    <w:rsid w:val="005D41E3"/>
    <w:rsid w:val="005E1EF4"/>
    <w:rsid w:val="005E2847"/>
    <w:rsid w:val="005E28F2"/>
    <w:rsid w:val="005E2F41"/>
    <w:rsid w:val="005E3805"/>
    <w:rsid w:val="005E405C"/>
    <w:rsid w:val="005E4634"/>
    <w:rsid w:val="005E4F09"/>
    <w:rsid w:val="005F03AC"/>
    <w:rsid w:val="005F04B5"/>
    <w:rsid w:val="005F1018"/>
    <w:rsid w:val="005F14BA"/>
    <w:rsid w:val="005F1912"/>
    <w:rsid w:val="005F2D6E"/>
    <w:rsid w:val="005F6322"/>
    <w:rsid w:val="005F76A6"/>
    <w:rsid w:val="00600533"/>
    <w:rsid w:val="006013D2"/>
    <w:rsid w:val="00602CE8"/>
    <w:rsid w:val="00605C7E"/>
    <w:rsid w:val="00605D9C"/>
    <w:rsid w:val="0060627B"/>
    <w:rsid w:val="00606E82"/>
    <w:rsid w:val="00610F1B"/>
    <w:rsid w:val="00612AC3"/>
    <w:rsid w:val="00612BB6"/>
    <w:rsid w:val="00613264"/>
    <w:rsid w:val="00616964"/>
    <w:rsid w:val="00617729"/>
    <w:rsid w:val="00617EB2"/>
    <w:rsid w:val="006201CA"/>
    <w:rsid w:val="00623FA3"/>
    <w:rsid w:val="00624070"/>
    <w:rsid w:val="00624B60"/>
    <w:rsid w:val="00625F5B"/>
    <w:rsid w:val="00626372"/>
    <w:rsid w:val="0062697F"/>
    <w:rsid w:val="006307D6"/>
    <w:rsid w:val="0063654B"/>
    <w:rsid w:val="006377B5"/>
    <w:rsid w:val="0064227E"/>
    <w:rsid w:val="00643ED4"/>
    <w:rsid w:val="006457CD"/>
    <w:rsid w:val="00651501"/>
    <w:rsid w:val="00651846"/>
    <w:rsid w:val="006518B0"/>
    <w:rsid w:val="00652253"/>
    <w:rsid w:val="006538E7"/>
    <w:rsid w:val="00653B04"/>
    <w:rsid w:val="00653CB5"/>
    <w:rsid w:val="006548E4"/>
    <w:rsid w:val="00656BDE"/>
    <w:rsid w:val="006573A6"/>
    <w:rsid w:val="00657A70"/>
    <w:rsid w:val="00665234"/>
    <w:rsid w:val="00670549"/>
    <w:rsid w:val="00676A1A"/>
    <w:rsid w:val="00677B98"/>
    <w:rsid w:val="00682E3A"/>
    <w:rsid w:val="00683067"/>
    <w:rsid w:val="00685675"/>
    <w:rsid w:val="0068584F"/>
    <w:rsid w:val="00690B14"/>
    <w:rsid w:val="00691FD1"/>
    <w:rsid w:val="006958C8"/>
    <w:rsid w:val="006970A6"/>
    <w:rsid w:val="0069771E"/>
    <w:rsid w:val="006A163C"/>
    <w:rsid w:val="006A19BD"/>
    <w:rsid w:val="006A560F"/>
    <w:rsid w:val="006A60CF"/>
    <w:rsid w:val="006B1FE2"/>
    <w:rsid w:val="006B2A99"/>
    <w:rsid w:val="006B3488"/>
    <w:rsid w:val="006B58C0"/>
    <w:rsid w:val="006B6325"/>
    <w:rsid w:val="006C11E1"/>
    <w:rsid w:val="006C2957"/>
    <w:rsid w:val="006C3C6F"/>
    <w:rsid w:val="006C50C7"/>
    <w:rsid w:val="006D0916"/>
    <w:rsid w:val="006D2DD1"/>
    <w:rsid w:val="006D2E3B"/>
    <w:rsid w:val="006D43C8"/>
    <w:rsid w:val="006D4519"/>
    <w:rsid w:val="006D5992"/>
    <w:rsid w:val="006D6036"/>
    <w:rsid w:val="006E304E"/>
    <w:rsid w:val="006E5324"/>
    <w:rsid w:val="006E6422"/>
    <w:rsid w:val="006E6B72"/>
    <w:rsid w:val="006F1C7D"/>
    <w:rsid w:val="006F47F9"/>
    <w:rsid w:val="006F6C26"/>
    <w:rsid w:val="006F768F"/>
    <w:rsid w:val="006F7E28"/>
    <w:rsid w:val="00703511"/>
    <w:rsid w:val="00703A1F"/>
    <w:rsid w:val="00703FEE"/>
    <w:rsid w:val="00710157"/>
    <w:rsid w:val="0071137F"/>
    <w:rsid w:val="0071316E"/>
    <w:rsid w:val="00717229"/>
    <w:rsid w:val="00723DD0"/>
    <w:rsid w:val="00725118"/>
    <w:rsid w:val="00725F0B"/>
    <w:rsid w:val="00727200"/>
    <w:rsid w:val="0072776A"/>
    <w:rsid w:val="00727EF8"/>
    <w:rsid w:val="00730D6F"/>
    <w:rsid w:val="00734108"/>
    <w:rsid w:val="00734F05"/>
    <w:rsid w:val="00736502"/>
    <w:rsid w:val="00736CAD"/>
    <w:rsid w:val="007411D2"/>
    <w:rsid w:val="00741DEB"/>
    <w:rsid w:val="00741F01"/>
    <w:rsid w:val="00743739"/>
    <w:rsid w:val="0074451C"/>
    <w:rsid w:val="00746AC8"/>
    <w:rsid w:val="00750722"/>
    <w:rsid w:val="0075122E"/>
    <w:rsid w:val="0075451F"/>
    <w:rsid w:val="00754AA7"/>
    <w:rsid w:val="007563C1"/>
    <w:rsid w:val="00761F44"/>
    <w:rsid w:val="007659DE"/>
    <w:rsid w:val="00770DFB"/>
    <w:rsid w:val="00771148"/>
    <w:rsid w:val="00771D55"/>
    <w:rsid w:val="00772B20"/>
    <w:rsid w:val="007734A1"/>
    <w:rsid w:val="00780C5A"/>
    <w:rsid w:val="00781761"/>
    <w:rsid w:val="00781BD8"/>
    <w:rsid w:val="0078401B"/>
    <w:rsid w:val="00787F01"/>
    <w:rsid w:val="007909EE"/>
    <w:rsid w:val="007931AF"/>
    <w:rsid w:val="00793DB0"/>
    <w:rsid w:val="0079436F"/>
    <w:rsid w:val="00796D1E"/>
    <w:rsid w:val="007A09EA"/>
    <w:rsid w:val="007A0DD2"/>
    <w:rsid w:val="007A1A9D"/>
    <w:rsid w:val="007A24CB"/>
    <w:rsid w:val="007A7CB5"/>
    <w:rsid w:val="007B31C6"/>
    <w:rsid w:val="007B5369"/>
    <w:rsid w:val="007B7C4C"/>
    <w:rsid w:val="007C00F5"/>
    <w:rsid w:val="007C20A4"/>
    <w:rsid w:val="007C2FC6"/>
    <w:rsid w:val="007C436A"/>
    <w:rsid w:val="007C5D21"/>
    <w:rsid w:val="007C600D"/>
    <w:rsid w:val="007D0E62"/>
    <w:rsid w:val="007D671F"/>
    <w:rsid w:val="007D685F"/>
    <w:rsid w:val="007D700B"/>
    <w:rsid w:val="007E1060"/>
    <w:rsid w:val="007E1644"/>
    <w:rsid w:val="007E1CA0"/>
    <w:rsid w:val="007E1DC8"/>
    <w:rsid w:val="007E20E2"/>
    <w:rsid w:val="007E35CC"/>
    <w:rsid w:val="007E3618"/>
    <w:rsid w:val="007E499F"/>
    <w:rsid w:val="007F0077"/>
    <w:rsid w:val="007F1BCC"/>
    <w:rsid w:val="007F207F"/>
    <w:rsid w:val="007F4082"/>
    <w:rsid w:val="007F5E95"/>
    <w:rsid w:val="007F6344"/>
    <w:rsid w:val="007F648E"/>
    <w:rsid w:val="007F689F"/>
    <w:rsid w:val="00801EEF"/>
    <w:rsid w:val="0080473A"/>
    <w:rsid w:val="00805183"/>
    <w:rsid w:val="008062A4"/>
    <w:rsid w:val="00810971"/>
    <w:rsid w:val="00811CBA"/>
    <w:rsid w:val="008121D8"/>
    <w:rsid w:val="0081486D"/>
    <w:rsid w:val="00816170"/>
    <w:rsid w:val="008210A7"/>
    <w:rsid w:val="00822FB3"/>
    <w:rsid w:val="00825625"/>
    <w:rsid w:val="00826436"/>
    <w:rsid w:val="00831D7B"/>
    <w:rsid w:val="00833040"/>
    <w:rsid w:val="00834501"/>
    <w:rsid w:val="00835781"/>
    <w:rsid w:val="0083724B"/>
    <w:rsid w:val="00844821"/>
    <w:rsid w:val="008510B7"/>
    <w:rsid w:val="00851C0D"/>
    <w:rsid w:val="0085400C"/>
    <w:rsid w:val="008575D6"/>
    <w:rsid w:val="00857897"/>
    <w:rsid w:val="008603CB"/>
    <w:rsid w:val="00862416"/>
    <w:rsid w:val="00867DF4"/>
    <w:rsid w:val="008712C0"/>
    <w:rsid w:val="00872604"/>
    <w:rsid w:val="0087396D"/>
    <w:rsid w:val="00881281"/>
    <w:rsid w:val="00882459"/>
    <w:rsid w:val="008846CB"/>
    <w:rsid w:val="00884CE1"/>
    <w:rsid w:val="00885DAA"/>
    <w:rsid w:val="00886B36"/>
    <w:rsid w:val="0089027F"/>
    <w:rsid w:val="00890427"/>
    <w:rsid w:val="00891340"/>
    <w:rsid w:val="00891E15"/>
    <w:rsid w:val="008930C9"/>
    <w:rsid w:val="00893258"/>
    <w:rsid w:val="0089427C"/>
    <w:rsid w:val="0089466B"/>
    <w:rsid w:val="00895229"/>
    <w:rsid w:val="00895525"/>
    <w:rsid w:val="00895558"/>
    <w:rsid w:val="008977FD"/>
    <w:rsid w:val="008A0755"/>
    <w:rsid w:val="008A242F"/>
    <w:rsid w:val="008A3149"/>
    <w:rsid w:val="008A3346"/>
    <w:rsid w:val="008A34C1"/>
    <w:rsid w:val="008A38C3"/>
    <w:rsid w:val="008A4D6D"/>
    <w:rsid w:val="008A7050"/>
    <w:rsid w:val="008A7720"/>
    <w:rsid w:val="008B289C"/>
    <w:rsid w:val="008B736D"/>
    <w:rsid w:val="008B7D94"/>
    <w:rsid w:val="008C003C"/>
    <w:rsid w:val="008C1C90"/>
    <w:rsid w:val="008C41B8"/>
    <w:rsid w:val="008C669A"/>
    <w:rsid w:val="008D0529"/>
    <w:rsid w:val="008D0FE4"/>
    <w:rsid w:val="008D2354"/>
    <w:rsid w:val="008D3777"/>
    <w:rsid w:val="008D4B9A"/>
    <w:rsid w:val="008D7CB9"/>
    <w:rsid w:val="008D7EAB"/>
    <w:rsid w:val="008E2C3B"/>
    <w:rsid w:val="008E4430"/>
    <w:rsid w:val="008E4598"/>
    <w:rsid w:val="008E48EA"/>
    <w:rsid w:val="008E57F4"/>
    <w:rsid w:val="008E5EAB"/>
    <w:rsid w:val="008F6BB6"/>
    <w:rsid w:val="008F7696"/>
    <w:rsid w:val="00904C06"/>
    <w:rsid w:val="00905137"/>
    <w:rsid w:val="00905365"/>
    <w:rsid w:val="00910AE5"/>
    <w:rsid w:val="00912644"/>
    <w:rsid w:val="00912715"/>
    <w:rsid w:val="009131A3"/>
    <w:rsid w:val="00913F68"/>
    <w:rsid w:val="00920871"/>
    <w:rsid w:val="00921BA8"/>
    <w:rsid w:val="0092353F"/>
    <w:rsid w:val="00923B5B"/>
    <w:rsid w:val="00925973"/>
    <w:rsid w:val="00931592"/>
    <w:rsid w:val="00931CDE"/>
    <w:rsid w:val="00932E2F"/>
    <w:rsid w:val="00934999"/>
    <w:rsid w:val="009370F3"/>
    <w:rsid w:val="00941789"/>
    <w:rsid w:val="00942903"/>
    <w:rsid w:val="00945A32"/>
    <w:rsid w:val="009461FC"/>
    <w:rsid w:val="00946D76"/>
    <w:rsid w:val="00951D76"/>
    <w:rsid w:val="0095227E"/>
    <w:rsid w:val="00952FDF"/>
    <w:rsid w:val="00953265"/>
    <w:rsid w:val="00956D04"/>
    <w:rsid w:val="00956D60"/>
    <w:rsid w:val="00957CFC"/>
    <w:rsid w:val="0096051E"/>
    <w:rsid w:val="0096058E"/>
    <w:rsid w:val="00961A96"/>
    <w:rsid w:val="009650C8"/>
    <w:rsid w:val="0096784E"/>
    <w:rsid w:val="00967F3B"/>
    <w:rsid w:val="00970F4E"/>
    <w:rsid w:val="00973BD1"/>
    <w:rsid w:val="00974441"/>
    <w:rsid w:val="00976084"/>
    <w:rsid w:val="00977405"/>
    <w:rsid w:val="00977ABA"/>
    <w:rsid w:val="00981D1B"/>
    <w:rsid w:val="00982192"/>
    <w:rsid w:val="00984F5E"/>
    <w:rsid w:val="00985602"/>
    <w:rsid w:val="009859E2"/>
    <w:rsid w:val="009875FF"/>
    <w:rsid w:val="00987801"/>
    <w:rsid w:val="00987820"/>
    <w:rsid w:val="009926EE"/>
    <w:rsid w:val="00994782"/>
    <w:rsid w:val="00994FEC"/>
    <w:rsid w:val="00996066"/>
    <w:rsid w:val="00996820"/>
    <w:rsid w:val="009969B6"/>
    <w:rsid w:val="0099705B"/>
    <w:rsid w:val="009A0AF5"/>
    <w:rsid w:val="009A0B13"/>
    <w:rsid w:val="009A1F29"/>
    <w:rsid w:val="009A46EB"/>
    <w:rsid w:val="009A63F5"/>
    <w:rsid w:val="009A64F2"/>
    <w:rsid w:val="009A688C"/>
    <w:rsid w:val="009B0D0C"/>
    <w:rsid w:val="009B1574"/>
    <w:rsid w:val="009B4ED5"/>
    <w:rsid w:val="009B6349"/>
    <w:rsid w:val="009B76FA"/>
    <w:rsid w:val="009B7764"/>
    <w:rsid w:val="009B7BEF"/>
    <w:rsid w:val="009C0A43"/>
    <w:rsid w:val="009C1490"/>
    <w:rsid w:val="009C1ADA"/>
    <w:rsid w:val="009C235A"/>
    <w:rsid w:val="009C3515"/>
    <w:rsid w:val="009C74CB"/>
    <w:rsid w:val="009D322D"/>
    <w:rsid w:val="009D6DE4"/>
    <w:rsid w:val="009E0588"/>
    <w:rsid w:val="009E147C"/>
    <w:rsid w:val="009E4CF9"/>
    <w:rsid w:val="009E59E6"/>
    <w:rsid w:val="009F0851"/>
    <w:rsid w:val="009F16B8"/>
    <w:rsid w:val="009F36F1"/>
    <w:rsid w:val="009F42CF"/>
    <w:rsid w:val="009F4C1C"/>
    <w:rsid w:val="009F506C"/>
    <w:rsid w:val="009F5459"/>
    <w:rsid w:val="009F7045"/>
    <w:rsid w:val="009F7AE2"/>
    <w:rsid w:val="009F7D5C"/>
    <w:rsid w:val="00A007E8"/>
    <w:rsid w:val="00A02B88"/>
    <w:rsid w:val="00A03E15"/>
    <w:rsid w:val="00A03E8F"/>
    <w:rsid w:val="00A047AF"/>
    <w:rsid w:val="00A05972"/>
    <w:rsid w:val="00A05A13"/>
    <w:rsid w:val="00A06625"/>
    <w:rsid w:val="00A06B92"/>
    <w:rsid w:val="00A11E1B"/>
    <w:rsid w:val="00A123D9"/>
    <w:rsid w:val="00A13A16"/>
    <w:rsid w:val="00A13F38"/>
    <w:rsid w:val="00A142A1"/>
    <w:rsid w:val="00A1579B"/>
    <w:rsid w:val="00A16452"/>
    <w:rsid w:val="00A17248"/>
    <w:rsid w:val="00A2149B"/>
    <w:rsid w:val="00A21C1E"/>
    <w:rsid w:val="00A227CB"/>
    <w:rsid w:val="00A22A29"/>
    <w:rsid w:val="00A25A8A"/>
    <w:rsid w:val="00A25BAB"/>
    <w:rsid w:val="00A26FD0"/>
    <w:rsid w:val="00A30208"/>
    <w:rsid w:val="00A305FE"/>
    <w:rsid w:val="00A31C8C"/>
    <w:rsid w:val="00A32128"/>
    <w:rsid w:val="00A34771"/>
    <w:rsid w:val="00A34C9C"/>
    <w:rsid w:val="00A36A62"/>
    <w:rsid w:val="00A36CB8"/>
    <w:rsid w:val="00A376A6"/>
    <w:rsid w:val="00A42614"/>
    <w:rsid w:val="00A441E0"/>
    <w:rsid w:val="00A45171"/>
    <w:rsid w:val="00A51EE1"/>
    <w:rsid w:val="00A527F0"/>
    <w:rsid w:val="00A52BA5"/>
    <w:rsid w:val="00A53447"/>
    <w:rsid w:val="00A53741"/>
    <w:rsid w:val="00A53E72"/>
    <w:rsid w:val="00A54C10"/>
    <w:rsid w:val="00A57480"/>
    <w:rsid w:val="00A57941"/>
    <w:rsid w:val="00A6050D"/>
    <w:rsid w:val="00A61037"/>
    <w:rsid w:val="00A6112C"/>
    <w:rsid w:val="00A614B2"/>
    <w:rsid w:val="00A61B70"/>
    <w:rsid w:val="00A61C15"/>
    <w:rsid w:val="00A62C75"/>
    <w:rsid w:val="00A64C6A"/>
    <w:rsid w:val="00A65D21"/>
    <w:rsid w:val="00A670DF"/>
    <w:rsid w:val="00A7068B"/>
    <w:rsid w:val="00A73012"/>
    <w:rsid w:val="00A75F07"/>
    <w:rsid w:val="00A777D5"/>
    <w:rsid w:val="00A904CF"/>
    <w:rsid w:val="00A92E26"/>
    <w:rsid w:val="00A9598C"/>
    <w:rsid w:val="00AA116D"/>
    <w:rsid w:val="00AA3194"/>
    <w:rsid w:val="00AA40BA"/>
    <w:rsid w:val="00AA43E2"/>
    <w:rsid w:val="00AA4A83"/>
    <w:rsid w:val="00AB2300"/>
    <w:rsid w:val="00AB766A"/>
    <w:rsid w:val="00AC07E8"/>
    <w:rsid w:val="00AC6779"/>
    <w:rsid w:val="00AD0A53"/>
    <w:rsid w:val="00AD2D1F"/>
    <w:rsid w:val="00AD5023"/>
    <w:rsid w:val="00AD7712"/>
    <w:rsid w:val="00AE030D"/>
    <w:rsid w:val="00AE29E1"/>
    <w:rsid w:val="00AE35E1"/>
    <w:rsid w:val="00AE52E6"/>
    <w:rsid w:val="00AE5BF2"/>
    <w:rsid w:val="00AE655C"/>
    <w:rsid w:val="00AF1D02"/>
    <w:rsid w:val="00AF2F77"/>
    <w:rsid w:val="00AF303E"/>
    <w:rsid w:val="00AF399E"/>
    <w:rsid w:val="00AF46DB"/>
    <w:rsid w:val="00B0126C"/>
    <w:rsid w:val="00B01A21"/>
    <w:rsid w:val="00B01B3B"/>
    <w:rsid w:val="00B02BD6"/>
    <w:rsid w:val="00B03575"/>
    <w:rsid w:val="00B03D53"/>
    <w:rsid w:val="00B06FC9"/>
    <w:rsid w:val="00B1189E"/>
    <w:rsid w:val="00B129B7"/>
    <w:rsid w:val="00B134D5"/>
    <w:rsid w:val="00B14613"/>
    <w:rsid w:val="00B15D95"/>
    <w:rsid w:val="00B2103E"/>
    <w:rsid w:val="00B25A37"/>
    <w:rsid w:val="00B2734D"/>
    <w:rsid w:val="00B273DF"/>
    <w:rsid w:val="00B2787A"/>
    <w:rsid w:val="00B42C5C"/>
    <w:rsid w:val="00B43035"/>
    <w:rsid w:val="00B45F96"/>
    <w:rsid w:val="00B51DEF"/>
    <w:rsid w:val="00B52F43"/>
    <w:rsid w:val="00B53502"/>
    <w:rsid w:val="00B55429"/>
    <w:rsid w:val="00B5645B"/>
    <w:rsid w:val="00B62BFA"/>
    <w:rsid w:val="00B6408E"/>
    <w:rsid w:val="00B64AC6"/>
    <w:rsid w:val="00B662EE"/>
    <w:rsid w:val="00B71A21"/>
    <w:rsid w:val="00B760FB"/>
    <w:rsid w:val="00B7655A"/>
    <w:rsid w:val="00B76BFF"/>
    <w:rsid w:val="00B770B1"/>
    <w:rsid w:val="00B82B13"/>
    <w:rsid w:val="00B830CF"/>
    <w:rsid w:val="00B83D4B"/>
    <w:rsid w:val="00B85172"/>
    <w:rsid w:val="00B869BB"/>
    <w:rsid w:val="00B91096"/>
    <w:rsid w:val="00B91310"/>
    <w:rsid w:val="00B921AC"/>
    <w:rsid w:val="00B92DEB"/>
    <w:rsid w:val="00B92F9F"/>
    <w:rsid w:val="00B9325A"/>
    <w:rsid w:val="00B94BBD"/>
    <w:rsid w:val="00B95C11"/>
    <w:rsid w:val="00BA0AB3"/>
    <w:rsid w:val="00BA18EB"/>
    <w:rsid w:val="00BA312C"/>
    <w:rsid w:val="00BA4BF5"/>
    <w:rsid w:val="00BA56D3"/>
    <w:rsid w:val="00BB4576"/>
    <w:rsid w:val="00BB4E8A"/>
    <w:rsid w:val="00BB5CBD"/>
    <w:rsid w:val="00BB7572"/>
    <w:rsid w:val="00BB79F2"/>
    <w:rsid w:val="00BC1C6C"/>
    <w:rsid w:val="00BC1FD3"/>
    <w:rsid w:val="00BC235F"/>
    <w:rsid w:val="00BC3470"/>
    <w:rsid w:val="00BC43E4"/>
    <w:rsid w:val="00BC451C"/>
    <w:rsid w:val="00BC4FAA"/>
    <w:rsid w:val="00BC526B"/>
    <w:rsid w:val="00BC5D8B"/>
    <w:rsid w:val="00BC6825"/>
    <w:rsid w:val="00BD01C5"/>
    <w:rsid w:val="00BD5D9A"/>
    <w:rsid w:val="00BD7ECE"/>
    <w:rsid w:val="00BE6A85"/>
    <w:rsid w:val="00BE6EEF"/>
    <w:rsid w:val="00BE7AAD"/>
    <w:rsid w:val="00BF012A"/>
    <w:rsid w:val="00BF23BE"/>
    <w:rsid w:val="00C0014A"/>
    <w:rsid w:val="00C0208F"/>
    <w:rsid w:val="00C04864"/>
    <w:rsid w:val="00C04966"/>
    <w:rsid w:val="00C04D34"/>
    <w:rsid w:val="00C057D1"/>
    <w:rsid w:val="00C07E3C"/>
    <w:rsid w:val="00C10AAE"/>
    <w:rsid w:val="00C1181B"/>
    <w:rsid w:val="00C13275"/>
    <w:rsid w:val="00C145B2"/>
    <w:rsid w:val="00C20411"/>
    <w:rsid w:val="00C21EBF"/>
    <w:rsid w:val="00C223D1"/>
    <w:rsid w:val="00C30B79"/>
    <w:rsid w:val="00C30F87"/>
    <w:rsid w:val="00C31004"/>
    <w:rsid w:val="00C31B29"/>
    <w:rsid w:val="00C34510"/>
    <w:rsid w:val="00C42672"/>
    <w:rsid w:val="00C43FBB"/>
    <w:rsid w:val="00C44532"/>
    <w:rsid w:val="00C448C3"/>
    <w:rsid w:val="00C45629"/>
    <w:rsid w:val="00C46227"/>
    <w:rsid w:val="00C5074F"/>
    <w:rsid w:val="00C5193D"/>
    <w:rsid w:val="00C53407"/>
    <w:rsid w:val="00C53E38"/>
    <w:rsid w:val="00C53F5D"/>
    <w:rsid w:val="00C55422"/>
    <w:rsid w:val="00C56BF6"/>
    <w:rsid w:val="00C574EA"/>
    <w:rsid w:val="00C57E2D"/>
    <w:rsid w:val="00C57E95"/>
    <w:rsid w:val="00C60A8C"/>
    <w:rsid w:val="00C61EBE"/>
    <w:rsid w:val="00C626CE"/>
    <w:rsid w:val="00C630F5"/>
    <w:rsid w:val="00C64E6E"/>
    <w:rsid w:val="00C654EC"/>
    <w:rsid w:val="00C6663D"/>
    <w:rsid w:val="00C67595"/>
    <w:rsid w:val="00C70661"/>
    <w:rsid w:val="00C70BF9"/>
    <w:rsid w:val="00C73D0D"/>
    <w:rsid w:val="00C77462"/>
    <w:rsid w:val="00C77B9D"/>
    <w:rsid w:val="00C82690"/>
    <w:rsid w:val="00C835E7"/>
    <w:rsid w:val="00C84450"/>
    <w:rsid w:val="00C87C73"/>
    <w:rsid w:val="00C90AE2"/>
    <w:rsid w:val="00C90EA8"/>
    <w:rsid w:val="00C91B53"/>
    <w:rsid w:val="00C9278D"/>
    <w:rsid w:val="00C9459A"/>
    <w:rsid w:val="00C95558"/>
    <w:rsid w:val="00C977B8"/>
    <w:rsid w:val="00CA1F7F"/>
    <w:rsid w:val="00CA3B92"/>
    <w:rsid w:val="00CA3E5D"/>
    <w:rsid w:val="00CA5720"/>
    <w:rsid w:val="00CA5C5B"/>
    <w:rsid w:val="00CB084C"/>
    <w:rsid w:val="00CB08C4"/>
    <w:rsid w:val="00CB48F8"/>
    <w:rsid w:val="00CB5C7E"/>
    <w:rsid w:val="00CB6323"/>
    <w:rsid w:val="00CB67AD"/>
    <w:rsid w:val="00CB6B26"/>
    <w:rsid w:val="00CB6C6B"/>
    <w:rsid w:val="00CC0603"/>
    <w:rsid w:val="00CC131B"/>
    <w:rsid w:val="00CC62C4"/>
    <w:rsid w:val="00CC704F"/>
    <w:rsid w:val="00CD7650"/>
    <w:rsid w:val="00CE0F34"/>
    <w:rsid w:val="00CE4D16"/>
    <w:rsid w:val="00CF2F15"/>
    <w:rsid w:val="00CF5509"/>
    <w:rsid w:val="00CF79B2"/>
    <w:rsid w:val="00D04B6F"/>
    <w:rsid w:val="00D063AE"/>
    <w:rsid w:val="00D109A6"/>
    <w:rsid w:val="00D13A9B"/>
    <w:rsid w:val="00D20605"/>
    <w:rsid w:val="00D222C4"/>
    <w:rsid w:val="00D22ABE"/>
    <w:rsid w:val="00D233B7"/>
    <w:rsid w:val="00D2534A"/>
    <w:rsid w:val="00D332CA"/>
    <w:rsid w:val="00D371F8"/>
    <w:rsid w:val="00D37413"/>
    <w:rsid w:val="00D374B8"/>
    <w:rsid w:val="00D40C9F"/>
    <w:rsid w:val="00D4174E"/>
    <w:rsid w:val="00D418EF"/>
    <w:rsid w:val="00D42B9F"/>
    <w:rsid w:val="00D45CAA"/>
    <w:rsid w:val="00D5234D"/>
    <w:rsid w:val="00D537F5"/>
    <w:rsid w:val="00D56DB5"/>
    <w:rsid w:val="00D5714B"/>
    <w:rsid w:val="00D606D1"/>
    <w:rsid w:val="00D619DB"/>
    <w:rsid w:val="00D61EB5"/>
    <w:rsid w:val="00D623A6"/>
    <w:rsid w:val="00D63462"/>
    <w:rsid w:val="00D647B7"/>
    <w:rsid w:val="00D71164"/>
    <w:rsid w:val="00D71645"/>
    <w:rsid w:val="00D751C6"/>
    <w:rsid w:val="00D755E6"/>
    <w:rsid w:val="00D76660"/>
    <w:rsid w:val="00D77A85"/>
    <w:rsid w:val="00D81828"/>
    <w:rsid w:val="00D8484F"/>
    <w:rsid w:val="00D8566F"/>
    <w:rsid w:val="00D859BF"/>
    <w:rsid w:val="00D85EC5"/>
    <w:rsid w:val="00D8669B"/>
    <w:rsid w:val="00D87094"/>
    <w:rsid w:val="00D90968"/>
    <w:rsid w:val="00D9109F"/>
    <w:rsid w:val="00D918B6"/>
    <w:rsid w:val="00D95CE2"/>
    <w:rsid w:val="00DA06AC"/>
    <w:rsid w:val="00DA30BF"/>
    <w:rsid w:val="00DA33B7"/>
    <w:rsid w:val="00DA4179"/>
    <w:rsid w:val="00DA48D6"/>
    <w:rsid w:val="00DA5047"/>
    <w:rsid w:val="00DA5CE7"/>
    <w:rsid w:val="00DA6049"/>
    <w:rsid w:val="00DA7511"/>
    <w:rsid w:val="00DB252F"/>
    <w:rsid w:val="00DB2A82"/>
    <w:rsid w:val="00DB2B47"/>
    <w:rsid w:val="00DB5DD1"/>
    <w:rsid w:val="00DB6F4C"/>
    <w:rsid w:val="00DC21A0"/>
    <w:rsid w:val="00DC3043"/>
    <w:rsid w:val="00DC3C0D"/>
    <w:rsid w:val="00DC43EB"/>
    <w:rsid w:val="00DC4928"/>
    <w:rsid w:val="00DC60A9"/>
    <w:rsid w:val="00DC6742"/>
    <w:rsid w:val="00DC705B"/>
    <w:rsid w:val="00DD00E8"/>
    <w:rsid w:val="00DD29E0"/>
    <w:rsid w:val="00DD2A27"/>
    <w:rsid w:val="00DD5689"/>
    <w:rsid w:val="00DD56CD"/>
    <w:rsid w:val="00DD5CCE"/>
    <w:rsid w:val="00DD6206"/>
    <w:rsid w:val="00DE09F8"/>
    <w:rsid w:val="00DE0DD8"/>
    <w:rsid w:val="00DE3CCB"/>
    <w:rsid w:val="00DE4C36"/>
    <w:rsid w:val="00DE6AC3"/>
    <w:rsid w:val="00DE7338"/>
    <w:rsid w:val="00DF1B89"/>
    <w:rsid w:val="00DF27E7"/>
    <w:rsid w:val="00DF3EF5"/>
    <w:rsid w:val="00DF4D3E"/>
    <w:rsid w:val="00DF51D0"/>
    <w:rsid w:val="00E0255B"/>
    <w:rsid w:val="00E028C3"/>
    <w:rsid w:val="00E02F79"/>
    <w:rsid w:val="00E036C0"/>
    <w:rsid w:val="00E03F29"/>
    <w:rsid w:val="00E07DEF"/>
    <w:rsid w:val="00E1354D"/>
    <w:rsid w:val="00E1709F"/>
    <w:rsid w:val="00E172FA"/>
    <w:rsid w:val="00E20084"/>
    <w:rsid w:val="00E2043A"/>
    <w:rsid w:val="00E21721"/>
    <w:rsid w:val="00E257FF"/>
    <w:rsid w:val="00E30BC3"/>
    <w:rsid w:val="00E406E0"/>
    <w:rsid w:val="00E46189"/>
    <w:rsid w:val="00E46A97"/>
    <w:rsid w:val="00E47AEE"/>
    <w:rsid w:val="00E5081A"/>
    <w:rsid w:val="00E522EA"/>
    <w:rsid w:val="00E550A1"/>
    <w:rsid w:val="00E562A3"/>
    <w:rsid w:val="00E56EB6"/>
    <w:rsid w:val="00E57849"/>
    <w:rsid w:val="00E57CAD"/>
    <w:rsid w:val="00E602F5"/>
    <w:rsid w:val="00E63167"/>
    <w:rsid w:val="00E63B08"/>
    <w:rsid w:val="00E64460"/>
    <w:rsid w:val="00E65BEE"/>
    <w:rsid w:val="00E672D9"/>
    <w:rsid w:val="00E67A06"/>
    <w:rsid w:val="00E70F65"/>
    <w:rsid w:val="00E721DC"/>
    <w:rsid w:val="00E7459B"/>
    <w:rsid w:val="00E76875"/>
    <w:rsid w:val="00E77047"/>
    <w:rsid w:val="00E77FAB"/>
    <w:rsid w:val="00E806A1"/>
    <w:rsid w:val="00E836D2"/>
    <w:rsid w:val="00E8451C"/>
    <w:rsid w:val="00E84ADB"/>
    <w:rsid w:val="00E85751"/>
    <w:rsid w:val="00E87E59"/>
    <w:rsid w:val="00E90F9C"/>
    <w:rsid w:val="00E919D5"/>
    <w:rsid w:val="00E91D69"/>
    <w:rsid w:val="00E95641"/>
    <w:rsid w:val="00E9642A"/>
    <w:rsid w:val="00E96F7D"/>
    <w:rsid w:val="00E97B43"/>
    <w:rsid w:val="00EA0529"/>
    <w:rsid w:val="00EA2540"/>
    <w:rsid w:val="00EA291C"/>
    <w:rsid w:val="00EA5BE1"/>
    <w:rsid w:val="00EA6AE3"/>
    <w:rsid w:val="00EA7FF2"/>
    <w:rsid w:val="00EB0B7F"/>
    <w:rsid w:val="00EB2CCC"/>
    <w:rsid w:val="00EB4AAD"/>
    <w:rsid w:val="00EB6EC6"/>
    <w:rsid w:val="00EB77F5"/>
    <w:rsid w:val="00EC0A9B"/>
    <w:rsid w:val="00EC2699"/>
    <w:rsid w:val="00EC4657"/>
    <w:rsid w:val="00EC5177"/>
    <w:rsid w:val="00ED1653"/>
    <w:rsid w:val="00ED23CF"/>
    <w:rsid w:val="00ED3121"/>
    <w:rsid w:val="00ED3307"/>
    <w:rsid w:val="00ED3355"/>
    <w:rsid w:val="00ED61BB"/>
    <w:rsid w:val="00EE0426"/>
    <w:rsid w:val="00EE1D3A"/>
    <w:rsid w:val="00EE2079"/>
    <w:rsid w:val="00EE29CE"/>
    <w:rsid w:val="00EE2A22"/>
    <w:rsid w:val="00EE35ED"/>
    <w:rsid w:val="00EE5362"/>
    <w:rsid w:val="00EE7885"/>
    <w:rsid w:val="00EE7D01"/>
    <w:rsid w:val="00EF11EE"/>
    <w:rsid w:val="00EF212A"/>
    <w:rsid w:val="00EF65C3"/>
    <w:rsid w:val="00EF712F"/>
    <w:rsid w:val="00F006E6"/>
    <w:rsid w:val="00F0112A"/>
    <w:rsid w:val="00F01B04"/>
    <w:rsid w:val="00F020EA"/>
    <w:rsid w:val="00F0396E"/>
    <w:rsid w:val="00F04500"/>
    <w:rsid w:val="00F06C85"/>
    <w:rsid w:val="00F2400E"/>
    <w:rsid w:val="00F3319C"/>
    <w:rsid w:val="00F368E7"/>
    <w:rsid w:val="00F379F9"/>
    <w:rsid w:val="00F429C6"/>
    <w:rsid w:val="00F44BB1"/>
    <w:rsid w:val="00F47D47"/>
    <w:rsid w:val="00F503D1"/>
    <w:rsid w:val="00F522D3"/>
    <w:rsid w:val="00F52BAC"/>
    <w:rsid w:val="00F52C96"/>
    <w:rsid w:val="00F54AF7"/>
    <w:rsid w:val="00F5588D"/>
    <w:rsid w:val="00F5722D"/>
    <w:rsid w:val="00F57BD6"/>
    <w:rsid w:val="00F60F94"/>
    <w:rsid w:val="00F63719"/>
    <w:rsid w:val="00F638D7"/>
    <w:rsid w:val="00F65281"/>
    <w:rsid w:val="00F65E6A"/>
    <w:rsid w:val="00F6697C"/>
    <w:rsid w:val="00F71647"/>
    <w:rsid w:val="00F74099"/>
    <w:rsid w:val="00F77BB5"/>
    <w:rsid w:val="00F81E6A"/>
    <w:rsid w:val="00F82DE1"/>
    <w:rsid w:val="00F82FF3"/>
    <w:rsid w:val="00F848DD"/>
    <w:rsid w:val="00F84CB1"/>
    <w:rsid w:val="00F86E81"/>
    <w:rsid w:val="00F91284"/>
    <w:rsid w:val="00F9354E"/>
    <w:rsid w:val="00F95523"/>
    <w:rsid w:val="00F95CF6"/>
    <w:rsid w:val="00F975F8"/>
    <w:rsid w:val="00FA1B3C"/>
    <w:rsid w:val="00FA2FC6"/>
    <w:rsid w:val="00FA71CF"/>
    <w:rsid w:val="00FA7E91"/>
    <w:rsid w:val="00FB0876"/>
    <w:rsid w:val="00FB0C7C"/>
    <w:rsid w:val="00FB1E6D"/>
    <w:rsid w:val="00FB2FFC"/>
    <w:rsid w:val="00FB3711"/>
    <w:rsid w:val="00FB5D41"/>
    <w:rsid w:val="00FB62A6"/>
    <w:rsid w:val="00FB75C2"/>
    <w:rsid w:val="00FC29B3"/>
    <w:rsid w:val="00FC3A99"/>
    <w:rsid w:val="00FC416B"/>
    <w:rsid w:val="00FC4FA3"/>
    <w:rsid w:val="00FC5ECE"/>
    <w:rsid w:val="00FC668A"/>
    <w:rsid w:val="00FC7798"/>
    <w:rsid w:val="00FD1A40"/>
    <w:rsid w:val="00FE3ED2"/>
    <w:rsid w:val="00FE5AAB"/>
    <w:rsid w:val="00FE68FC"/>
    <w:rsid w:val="00FF1A68"/>
    <w:rsid w:val="00FF1EAF"/>
    <w:rsid w:val="00FF4030"/>
    <w:rsid w:val="00FF442C"/>
    <w:rsid w:val="00FF510F"/>
    <w:rsid w:val="00FF6A59"/>
    <w:rsid w:val="00FF6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A6E4F"/>
  <w15:docId w15:val="{A9ECF1B2-E0B1-4298-B4F8-4DE80B2CD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761"/>
    <w:pPr>
      <w:spacing w:after="0" w:line="240" w:lineRule="auto"/>
    </w:pPr>
    <w:rPr>
      <w:sz w:val="24"/>
      <w:szCs w:val="24"/>
    </w:rPr>
  </w:style>
  <w:style w:type="paragraph" w:styleId="Heading1">
    <w:name w:val="heading 1"/>
    <w:basedOn w:val="Normal"/>
    <w:next w:val="Normal"/>
    <w:link w:val="Heading1Char"/>
    <w:uiPriority w:val="9"/>
    <w:qFormat/>
    <w:rsid w:val="00FB0876"/>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FB0876"/>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FB0876"/>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FB0876"/>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FB0876"/>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B0876"/>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FB0876"/>
    <w:pPr>
      <w:spacing w:before="240" w:after="60"/>
      <w:outlineLvl w:val="6"/>
    </w:pPr>
  </w:style>
  <w:style w:type="paragraph" w:styleId="Heading8">
    <w:name w:val="heading 8"/>
    <w:basedOn w:val="Normal"/>
    <w:next w:val="Normal"/>
    <w:link w:val="Heading8Char"/>
    <w:uiPriority w:val="9"/>
    <w:semiHidden/>
    <w:unhideWhenUsed/>
    <w:qFormat/>
    <w:rsid w:val="00FB0876"/>
    <w:pPr>
      <w:spacing w:before="240" w:after="60"/>
      <w:outlineLvl w:val="7"/>
    </w:pPr>
    <w:rPr>
      <w:i/>
      <w:iCs/>
    </w:rPr>
  </w:style>
  <w:style w:type="paragraph" w:styleId="Heading9">
    <w:name w:val="heading 9"/>
    <w:basedOn w:val="Normal"/>
    <w:next w:val="Normal"/>
    <w:link w:val="Heading9Char"/>
    <w:uiPriority w:val="9"/>
    <w:semiHidden/>
    <w:unhideWhenUsed/>
    <w:qFormat/>
    <w:rsid w:val="00FB0876"/>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876"/>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FB0876"/>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FB0876"/>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FB0876"/>
    <w:rPr>
      <w:b/>
      <w:bCs/>
      <w:sz w:val="28"/>
      <w:szCs w:val="28"/>
    </w:rPr>
  </w:style>
  <w:style w:type="character" w:customStyle="1" w:styleId="Heading5Char">
    <w:name w:val="Heading 5 Char"/>
    <w:basedOn w:val="DefaultParagraphFont"/>
    <w:link w:val="Heading5"/>
    <w:uiPriority w:val="9"/>
    <w:semiHidden/>
    <w:rsid w:val="00FB0876"/>
    <w:rPr>
      <w:b/>
      <w:bCs/>
      <w:i/>
      <w:iCs/>
      <w:sz w:val="26"/>
      <w:szCs w:val="26"/>
    </w:rPr>
  </w:style>
  <w:style w:type="character" w:customStyle="1" w:styleId="Heading6Char">
    <w:name w:val="Heading 6 Char"/>
    <w:basedOn w:val="DefaultParagraphFont"/>
    <w:link w:val="Heading6"/>
    <w:uiPriority w:val="9"/>
    <w:semiHidden/>
    <w:rsid w:val="00FB0876"/>
    <w:rPr>
      <w:b/>
      <w:bCs/>
    </w:rPr>
  </w:style>
  <w:style w:type="character" w:customStyle="1" w:styleId="Heading7Char">
    <w:name w:val="Heading 7 Char"/>
    <w:basedOn w:val="DefaultParagraphFont"/>
    <w:link w:val="Heading7"/>
    <w:uiPriority w:val="9"/>
    <w:semiHidden/>
    <w:rsid w:val="00FB0876"/>
    <w:rPr>
      <w:sz w:val="24"/>
      <w:szCs w:val="24"/>
    </w:rPr>
  </w:style>
  <w:style w:type="character" w:customStyle="1" w:styleId="Heading8Char">
    <w:name w:val="Heading 8 Char"/>
    <w:basedOn w:val="DefaultParagraphFont"/>
    <w:link w:val="Heading8"/>
    <w:uiPriority w:val="9"/>
    <w:semiHidden/>
    <w:rsid w:val="00FB0876"/>
    <w:rPr>
      <w:i/>
      <w:iCs/>
      <w:sz w:val="24"/>
      <w:szCs w:val="24"/>
    </w:rPr>
  </w:style>
  <w:style w:type="character" w:customStyle="1" w:styleId="Heading9Char">
    <w:name w:val="Heading 9 Char"/>
    <w:basedOn w:val="DefaultParagraphFont"/>
    <w:link w:val="Heading9"/>
    <w:uiPriority w:val="9"/>
    <w:semiHidden/>
    <w:rsid w:val="00FB0876"/>
    <w:rPr>
      <w:rFonts w:asciiTheme="majorHAnsi" w:eastAsiaTheme="majorEastAsia" w:hAnsiTheme="majorHAnsi"/>
    </w:rPr>
  </w:style>
  <w:style w:type="paragraph" w:styleId="Title">
    <w:name w:val="Title"/>
    <w:basedOn w:val="Normal"/>
    <w:next w:val="Normal"/>
    <w:link w:val="TitleChar"/>
    <w:uiPriority w:val="10"/>
    <w:qFormat/>
    <w:rsid w:val="00FB0876"/>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FB0876"/>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FB0876"/>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FB0876"/>
    <w:rPr>
      <w:rFonts w:asciiTheme="majorHAnsi" w:eastAsiaTheme="majorEastAsia" w:hAnsiTheme="majorHAnsi"/>
      <w:sz w:val="24"/>
      <w:szCs w:val="24"/>
    </w:rPr>
  </w:style>
  <w:style w:type="character" w:styleId="Strong">
    <w:name w:val="Strong"/>
    <w:basedOn w:val="DefaultParagraphFont"/>
    <w:uiPriority w:val="22"/>
    <w:qFormat/>
    <w:rsid w:val="00FB0876"/>
    <w:rPr>
      <w:b/>
      <w:bCs/>
    </w:rPr>
  </w:style>
  <w:style w:type="character" w:styleId="Emphasis">
    <w:name w:val="Emphasis"/>
    <w:basedOn w:val="DefaultParagraphFont"/>
    <w:uiPriority w:val="20"/>
    <w:qFormat/>
    <w:rsid w:val="00FB0876"/>
    <w:rPr>
      <w:rFonts w:asciiTheme="minorHAnsi" w:hAnsiTheme="minorHAnsi"/>
      <w:b/>
      <w:i/>
      <w:iCs/>
    </w:rPr>
  </w:style>
  <w:style w:type="paragraph" w:styleId="NoSpacing">
    <w:name w:val="No Spacing"/>
    <w:basedOn w:val="Normal"/>
    <w:uiPriority w:val="1"/>
    <w:qFormat/>
    <w:rsid w:val="00FB0876"/>
    <w:rPr>
      <w:szCs w:val="32"/>
    </w:rPr>
  </w:style>
  <w:style w:type="paragraph" w:styleId="ListParagraph">
    <w:name w:val="List Paragraph"/>
    <w:basedOn w:val="Normal"/>
    <w:link w:val="ListParagraphChar"/>
    <w:uiPriority w:val="34"/>
    <w:qFormat/>
    <w:rsid w:val="00FB0876"/>
    <w:pPr>
      <w:ind w:left="720"/>
      <w:contextualSpacing/>
    </w:pPr>
  </w:style>
  <w:style w:type="paragraph" w:styleId="Quote">
    <w:name w:val="Quote"/>
    <w:basedOn w:val="Normal"/>
    <w:next w:val="Normal"/>
    <w:link w:val="QuoteChar"/>
    <w:uiPriority w:val="29"/>
    <w:qFormat/>
    <w:rsid w:val="00FB0876"/>
    <w:rPr>
      <w:i/>
    </w:rPr>
  </w:style>
  <w:style w:type="character" w:customStyle="1" w:styleId="QuoteChar">
    <w:name w:val="Quote Char"/>
    <w:basedOn w:val="DefaultParagraphFont"/>
    <w:link w:val="Quote"/>
    <w:uiPriority w:val="29"/>
    <w:rsid w:val="00FB0876"/>
    <w:rPr>
      <w:i/>
      <w:sz w:val="24"/>
      <w:szCs w:val="24"/>
    </w:rPr>
  </w:style>
  <w:style w:type="paragraph" w:styleId="IntenseQuote">
    <w:name w:val="Intense Quote"/>
    <w:basedOn w:val="Normal"/>
    <w:next w:val="Normal"/>
    <w:link w:val="IntenseQuoteChar"/>
    <w:uiPriority w:val="30"/>
    <w:qFormat/>
    <w:rsid w:val="00FB0876"/>
    <w:pPr>
      <w:ind w:left="720" w:right="720"/>
    </w:pPr>
    <w:rPr>
      <w:b/>
      <w:i/>
      <w:szCs w:val="22"/>
    </w:rPr>
  </w:style>
  <w:style w:type="character" w:customStyle="1" w:styleId="IntenseQuoteChar">
    <w:name w:val="Intense Quote Char"/>
    <w:basedOn w:val="DefaultParagraphFont"/>
    <w:link w:val="IntenseQuote"/>
    <w:uiPriority w:val="30"/>
    <w:rsid w:val="00FB0876"/>
    <w:rPr>
      <w:b/>
      <w:i/>
      <w:sz w:val="24"/>
    </w:rPr>
  </w:style>
  <w:style w:type="character" w:styleId="SubtleEmphasis">
    <w:name w:val="Subtle Emphasis"/>
    <w:uiPriority w:val="19"/>
    <w:qFormat/>
    <w:rsid w:val="00FB0876"/>
    <w:rPr>
      <w:i/>
      <w:color w:val="5A5A5A" w:themeColor="text1" w:themeTint="A5"/>
    </w:rPr>
  </w:style>
  <w:style w:type="character" w:styleId="IntenseEmphasis">
    <w:name w:val="Intense Emphasis"/>
    <w:basedOn w:val="DefaultParagraphFont"/>
    <w:uiPriority w:val="21"/>
    <w:qFormat/>
    <w:rsid w:val="00FB0876"/>
    <w:rPr>
      <w:b/>
      <w:i/>
      <w:sz w:val="24"/>
      <w:szCs w:val="24"/>
      <w:u w:val="single"/>
    </w:rPr>
  </w:style>
  <w:style w:type="character" w:styleId="SubtleReference">
    <w:name w:val="Subtle Reference"/>
    <w:basedOn w:val="DefaultParagraphFont"/>
    <w:uiPriority w:val="31"/>
    <w:qFormat/>
    <w:rsid w:val="00FB0876"/>
    <w:rPr>
      <w:sz w:val="24"/>
      <w:szCs w:val="24"/>
      <w:u w:val="single"/>
    </w:rPr>
  </w:style>
  <w:style w:type="character" w:styleId="IntenseReference">
    <w:name w:val="Intense Reference"/>
    <w:basedOn w:val="DefaultParagraphFont"/>
    <w:uiPriority w:val="32"/>
    <w:qFormat/>
    <w:rsid w:val="00FB0876"/>
    <w:rPr>
      <w:b/>
      <w:sz w:val="24"/>
      <w:u w:val="single"/>
    </w:rPr>
  </w:style>
  <w:style w:type="character" w:styleId="BookTitle">
    <w:name w:val="Book Title"/>
    <w:basedOn w:val="DefaultParagraphFont"/>
    <w:uiPriority w:val="33"/>
    <w:qFormat/>
    <w:rsid w:val="00FB0876"/>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B0876"/>
    <w:pPr>
      <w:outlineLvl w:val="9"/>
    </w:pPr>
  </w:style>
  <w:style w:type="table" w:styleId="TableGrid">
    <w:name w:val="Table Grid"/>
    <w:basedOn w:val="TableNormal"/>
    <w:uiPriority w:val="59"/>
    <w:rsid w:val="006263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F652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281"/>
    <w:rPr>
      <w:rFonts w:ascii="Segoe UI" w:hAnsi="Segoe UI" w:cs="Segoe UI"/>
      <w:sz w:val="18"/>
      <w:szCs w:val="18"/>
    </w:rPr>
  </w:style>
  <w:style w:type="paragraph" w:styleId="HTMLPreformatted">
    <w:name w:val="HTML Preformatted"/>
    <w:basedOn w:val="Normal"/>
    <w:link w:val="HTMLPreformattedChar"/>
    <w:uiPriority w:val="99"/>
    <w:semiHidden/>
    <w:unhideWhenUsed/>
    <w:rsid w:val="005E1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5E1EF4"/>
    <w:rPr>
      <w:rFonts w:ascii="Courier New" w:eastAsia="Times New Roman" w:hAnsi="Courier New" w:cs="Courier New"/>
      <w:sz w:val="20"/>
      <w:szCs w:val="20"/>
      <w:lang w:bidi="ar-SA"/>
    </w:rPr>
  </w:style>
  <w:style w:type="character" w:customStyle="1" w:styleId="y2iqfc">
    <w:name w:val="y2iqfc"/>
    <w:basedOn w:val="DefaultParagraphFont"/>
    <w:rsid w:val="005E1EF4"/>
  </w:style>
  <w:style w:type="paragraph" w:customStyle="1" w:styleId="TableParagraph">
    <w:name w:val="Table Paragraph"/>
    <w:basedOn w:val="Normal"/>
    <w:uiPriority w:val="1"/>
    <w:qFormat/>
    <w:rsid w:val="00FB2FFC"/>
    <w:pPr>
      <w:widowControl w:val="0"/>
      <w:autoSpaceDE w:val="0"/>
      <w:autoSpaceDN w:val="0"/>
    </w:pPr>
    <w:rPr>
      <w:rFonts w:ascii="Sylfaen" w:eastAsia="Sylfaen" w:hAnsi="Sylfaen" w:cs="Sylfaen"/>
      <w:sz w:val="22"/>
      <w:szCs w:val="22"/>
      <w:lang w:val="et-EE" w:bidi="ar-SA"/>
    </w:rPr>
  </w:style>
  <w:style w:type="character" w:styleId="Hyperlink">
    <w:name w:val="Hyperlink"/>
    <w:basedOn w:val="DefaultParagraphFont"/>
    <w:uiPriority w:val="99"/>
    <w:semiHidden/>
    <w:unhideWhenUsed/>
    <w:rsid w:val="004968AD"/>
    <w:rPr>
      <w:color w:val="0000FF"/>
      <w:u w:val="single"/>
    </w:rPr>
  </w:style>
  <w:style w:type="character" w:customStyle="1" w:styleId="ListParagraphChar">
    <w:name w:val="List Paragraph Char"/>
    <w:link w:val="ListParagraph"/>
    <w:uiPriority w:val="34"/>
    <w:locked/>
    <w:rsid w:val="002B400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97894">
      <w:bodyDiv w:val="1"/>
      <w:marLeft w:val="0"/>
      <w:marRight w:val="0"/>
      <w:marTop w:val="0"/>
      <w:marBottom w:val="0"/>
      <w:divBdr>
        <w:top w:val="none" w:sz="0" w:space="0" w:color="auto"/>
        <w:left w:val="none" w:sz="0" w:space="0" w:color="auto"/>
        <w:bottom w:val="none" w:sz="0" w:space="0" w:color="auto"/>
        <w:right w:val="none" w:sz="0" w:space="0" w:color="auto"/>
      </w:divBdr>
    </w:div>
    <w:div w:id="127284755">
      <w:bodyDiv w:val="1"/>
      <w:marLeft w:val="0"/>
      <w:marRight w:val="0"/>
      <w:marTop w:val="0"/>
      <w:marBottom w:val="0"/>
      <w:divBdr>
        <w:top w:val="none" w:sz="0" w:space="0" w:color="auto"/>
        <w:left w:val="none" w:sz="0" w:space="0" w:color="auto"/>
        <w:bottom w:val="none" w:sz="0" w:space="0" w:color="auto"/>
        <w:right w:val="none" w:sz="0" w:space="0" w:color="auto"/>
      </w:divBdr>
    </w:div>
    <w:div w:id="165554725">
      <w:bodyDiv w:val="1"/>
      <w:marLeft w:val="0"/>
      <w:marRight w:val="0"/>
      <w:marTop w:val="0"/>
      <w:marBottom w:val="0"/>
      <w:divBdr>
        <w:top w:val="none" w:sz="0" w:space="0" w:color="auto"/>
        <w:left w:val="none" w:sz="0" w:space="0" w:color="auto"/>
        <w:bottom w:val="none" w:sz="0" w:space="0" w:color="auto"/>
        <w:right w:val="none" w:sz="0" w:space="0" w:color="auto"/>
      </w:divBdr>
    </w:div>
    <w:div w:id="182012180">
      <w:bodyDiv w:val="1"/>
      <w:marLeft w:val="0"/>
      <w:marRight w:val="0"/>
      <w:marTop w:val="0"/>
      <w:marBottom w:val="0"/>
      <w:divBdr>
        <w:top w:val="none" w:sz="0" w:space="0" w:color="auto"/>
        <w:left w:val="none" w:sz="0" w:space="0" w:color="auto"/>
        <w:bottom w:val="none" w:sz="0" w:space="0" w:color="auto"/>
        <w:right w:val="none" w:sz="0" w:space="0" w:color="auto"/>
      </w:divBdr>
    </w:div>
    <w:div w:id="223684150">
      <w:bodyDiv w:val="1"/>
      <w:marLeft w:val="0"/>
      <w:marRight w:val="0"/>
      <w:marTop w:val="0"/>
      <w:marBottom w:val="0"/>
      <w:divBdr>
        <w:top w:val="none" w:sz="0" w:space="0" w:color="auto"/>
        <w:left w:val="none" w:sz="0" w:space="0" w:color="auto"/>
        <w:bottom w:val="none" w:sz="0" w:space="0" w:color="auto"/>
        <w:right w:val="none" w:sz="0" w:space="0" w:color="auto"/>
      </w:divBdr>
    </w:div>
    <w:div w:id="304089995">
      <w:bodyDiv w:val="1"/>
      <w:marLeft w:val="0"/>
      <w:marRight w:val="0"/>
      <w:marTop w:val="0"/>
      <w:marBottom w:val="0"/>
      <w:divBdr>
        <w:top w:val="none" w:sz="0" w:space="0" w:color="auto"/>
        <w:left w:val="none" w:sz="0" w:space="0" w:color="auto"/>
        <w:bottom w:val="none" w:sz="0" w:space="0" w:color="auto"/>
        <w:right w:val="none" w:sz="0" w:space="0" w:color="auto"/>
      </w:divBdr>
    </w:div>
    <w:div w:id="306588428">
      <w:bodyDiv w:val="1"/>
      <w:marLeft w:val="0"/>
      <w:marRight w:val="0"/>
      <w:marTop w:val="0"/>
      <w:marBottom w:val="0"/>
      <w:divBdr>
        <w:top w:val="none" w:sz="0" w:space="0" w:color="auto"/>
        <w:left w:val="none" w:sz="0" w:space="0" w:color="auto"/>
        <w:bottom w:val="none" w:sz="0" w:space="0" w:color="auto"/>
        <w:right w:val="none" w:sz="0" w:space="0" w:color="auto"/>
      </w:divBdr>
    </w:div>
    <w:div w:id="335617565">
      <w:bodyDiv w:val="1"/>
      <w:marLeft w:val="0"/>
      <w:marRight w:val="0"/>
      <w:marTop w:val="0"/>
      <w:marBottom w:val="0"/>
      <w:divBdr>
        <w:top w:val="none" w:sz="0" w:space="0" w:color="auto"/>
        <w:left w:val="none" w:sz="0" w:space="0" w:color="auto"/>
        <w:bottom w:val="none" w:sz="0" w:space="0" w:color="auto"/>
        <w:right w:val="none" w:sz="0" w:space="0" w:color="auto"/>
      </w:divBdr>
    </w:div>
    <w:div w:id="425734719">
      <w:bodyDiv w:val="1"/>
      <w:marLeft w:val="0"/>
      <w:marRight w:val="0"/>
      <w:marTop w:val="0"/>
      <w:marBottom w:val="0"/>
      <w:divBdr>
        <w:top w:val="none" w:sz="0" w:space="0" w:color="auto"/>
        <w:left w:val="none" w:sz="0" w:space="0" w:color="auto"/>
        <w:bottom w:val="none" w:sz="0" w:space="0" w:color="auto"/>
        <w:right w:val="none" w:sz="0" w:space="0" w:color="auto"/>
      </w:divBdr>
    </w:div>
    <w:div w:id="525946982">
      <w:bodyDiv w:val="1"/>
      <w:marLeft w:val="0"/>
      <w:marRight w:val="0"/>
      <w:marTop w:val="0"/>
      <w:marBottom w:val="0"/>
      <w:divBdr>
        <w:top w:val="none" w:sz="0" w:space="0" w:color="auto"/>
        <w:left w:val="none" w:sz="0" w:space="0" w:color="auto"/>
        <w:bottom w:val="none" w:sz="0" w:space="0" w:color="auto"/>
        <w:right w:val="none" w:sz="0" w:space="0" w:color="auto"/>
      </w:divBdr>
    </w:div>
    <w:div w:id="582884595">
      <w:bodyDiv w:val="1"/>
      <w:marLeft w:val="0"/>
      <w:marRight w:val="0"/>
      <w:marTop w:val="0"/>
      <w:marBottom w:val="0"/>
      <w:divBdr>
        <w:top w:val="none" w:sz="0" w:space="0" w:color="auto"/>
        <w:left w:val="none" w:sz="0" w:space="0" w:color="auto"/>
        <w:bottom w:val="none" w:sz="0" w:space="0" w:color="auto"/>
        <w:right w:val="none" w:sz="0" w:space="0" w:color="auto"/>
      </w:divBdr>
    </w:div>
    <w:div w:id="707797353">
      <w:bodyDiv w:val="1"/>
      <w:marLeft w:val="0"/>
      <w:marRight w:val="0"/>
      <w:marTop w:val="0"/>
      <w:marBottom w:val="0"/>
      <w:divBdr>
        <w:top w:val="none" w:sz="0" w:space="0" w:color="auto"/>
        <w:left w:val="none" w:sz="0" w:space="0" w:color="auto"/>
        <w:bottom w:val="none" w:sz="0" w:space="0" w:color="auto"/>
        <w:right w:val="none" w:sz="0" w:space="0" w:color="auto"/>
      </w:divBdr>
    </w:div>
    <w:div w:id="710960465">
      <w:bodyDiv w:val="1"/>
      <w:marLeft w:val="0"/>
      <w:marRight w:val="0"/>
      <w:marTop w:val="0"/>
      <w:marBottom w:val="0"/>
      <w:divBdr>
        <w:top w:val="none" w:sz="0" w:space="0" w:color="auto"/>
        <w:left w:val="none" w:sz="0" w:space="0" w:color="auto"/>
        <w:bottom w:val="none" w:sz="0" w:space="0" w:color="auto"/>
        <w:right w:val="none" w:sz="0" w:space="0" w:color="auto"/>
      </w:divBdr>
    </w:div>
    <w:div w:id="767580384">
      <w:bodyDiv w:val="1"/>
      <w:marLeft w:val="0"/>
      <w:marRight w:val="0"/>
      <w:marTop w:val="0"/>
      <w:marBottom w:val="0"/>
      <w:divBdr>
        <w:top w:val="none" w:sz="0" w:space="0" w:color="auto"/>
        <w:left w:val="none" w:sz="0" w:space="0" w:color="auto"/>
        <w:bottom w:val="none" w:sz="0" w:space="0" w:color="auto"/>
        <w:right w:val="none" w:sz="0" w:space="0" w:color="auto"/>
      </w:divBdr>
    </w:div>
    <w:div w:id="787236998">
      <w:bodyDiv w:val="1"/>
      <w:marLeft w:val="0"/>
      <w:marRight w:val="0"/>
      <w:marTop w:val="0"/>
      <w:marBottom w:val="0"/>
      <w:divBdr>
        <w:top w:val="none" w:sz="0" w:space="0" w:color="auto"/>
        <w:left w:val="none" w:sz="0" w:space="0" w:color="auto"/>
        <w:bottom w:val="none" w:sz="0" w:space="0" w:color="auto"/>
        <w:right w:val="none" w:sz="0" w:space="0" w:color="auto"/>
      </w:divBdr>
    </w:div>
    <w:div w:id="1128356013">
      <w:bodyDiv w:val="1"/>
      <w:marLeft w:val="0"/>
      <w:marRight w:val="0"/>
      <w:marTop w:val="0"/>
      <w:marBottom w:val="0"/>
      <w:divBdr>
        <w:top w:val="none" w:sz="0" w:space="0" w:color="auto"/>
        <w:left w:val="none" w:sz="0" w:space="0" w:color="auto"/>
        <w:bottom w:val="none" w:sz="0" w:space="0" w:color="auto"/>
        <w:right w:val="none" w:sz="0" w:space="0" w:color="auto"/>
      </w:divBdr>
    </w:div>
    <w:div w:id="1188639074">
      <w:bodyDiv w:val="1"/>
      <w:marLeft w:val="0"/>
      <w:marRight w:val="0"/>
      <w:marTop w:val="0"/>
      <w:marBottom w:val="0"/>
      <w:divBdr>
        <w:top w:val="none" w:sz="0" w:space="0" w:color="auto"/>
        <w:left w:val="none" w:sz="0" w:space="0" w:color="auto"/>
        <w:bottom w:val="none" w:sz="0" w:space="0" w:color="auto"/>
        <w:right w:val="none" w:sz="0" w:space="0" w:color="auto"/>
      </w:divBdr>
    </w:div>
    <w:div w:id="1373967307">
      <w:bodyDiv w:val="1"/>
      <w:marLeft w:val="0"/>
      <w:marRight w:val="0"/>
      <w:marTop w:val="0"/>
      <w:marBottom w:val="0"/>
      <w:divBdr>
        <w:top w:val="none" w:sz="0" w:space="0" w:color="auto"/>
        <w:left w:val="none" w:sz="0" w:space="0" w:color="auto"/>
        <w:bottom w:val="none" w:sz="0" w:space="0" w:color="auto"/>
        <w:right w:val="none" w:sz="0" w:space="0" w:color="auto"/>
      </w:divBdr>
    </w:div>
    <w:div w:id="1458985014">
      <w:bodyDiv w:val="1"/>
      <w:marLeft w:val="0"/>
      <w:marRight w:val="0"/>
      <w:marTop w:val="0"/>
      <w:marBottom w:val="0"/>
      <w:divBdr>
        <w:top w:val="none" w:sz="0" w:space="0" w:color="auto"/>
        <w:left w:val="none" w:sz="0" w:space="0" w:color="auto"/>
        <w:bottom w:val="none" w:sz="0" w:space="0" w:color="auto"/>
        <w:right w:val="none" w:sz="0" w:space="0" w:color="auto"/>
      </w:divBdr>
    </w:div>
    <w:div w:id="1522742252">
      <w:bodyDiv w:val="1"/>
      <w:marLeft w:val="0"/>
      <w:marRight w:val="0"/>
      <w:marTop w:val="0"/>
      <w:marBottom w:val="0"/>
      <w:divBdr>
        <w:top w:val="none" w:sz="0" w:space="0" w:color="auto"/>
        <w:left w:val="none" w:sz="0" w:space="0" w:color="auto"/>
        <w:bottom w:val="none" w:sz="0" w:space="0" w:color="auto"/>
        <w:right w:val="none" w:sz="0" w:space="0" w:color="auto"/>
      </w:divBdr>
    </w:div>
    <w:div w:id="1531529164">
      <w:bodyDiv w:val="1"/>
      <w:marLeft w:val="0"/>
      <w:marRight w:val="0"/>
      <w:marTop w:val="0"/>
      <w:marBottom w:val="0"/>
      <w:divBdr>
        <w:top w:val="none" w:sz="0" w:space="0" w:color="auto"/>
        <w:left w:val="none" w:sz="0" w:space="0" w:color="auto"/>
        <w:bottom w:val="none" w:sz="0" w:space="0" w:color="auto"/>
        <w:right w:val="none" w:sz="0" w:space="0" w:color="auto"/>
      </w:divBdr>
    </w:div>
    <w:div w:id="1580554629">
      <w:bodyDiv w:val="1"/>
      <w:marLeft w:val="0"/>
      <w:marRight w:val="0"/>
      <w:marTop w:val="0"/>
      <w:marBottom w:val="0"/>
      <w:divBdr>
        <w:top w:val="none" w:sz="0" w:space="0" w:color="auto"/>
        <w:left w:val="none" w:sz="0" w:space="0" w:color="auto"/>
        <w:bottom w:val="none" w:sz="0" w:space="0" w:color="auto"/>
        <w:right w:val="none" w:sz="0" w:space="0" w:color="auto"/>
      </w:divBdr>
    </w:div>
    <w:div w:id="1594588502">
      <w:bodyDiv w:val="1"/>
      <w:marLeft w:val="0"/>
      <w:marRight w:val="0"/>
      <w:marTop w:val="0"/>
      <w:marBottom w:val="0"/>
      <w:divBdr>
        <w:top w:val="none" w:sz="0" w:space="0" w:color="auto"/>
        <w:left w:val="none" w:sz="0" w:space="0" w:color="auto"/>
        <w:bottom w:val="none" w:sz="0" w:space="0" w:color="auto"/>
        <w:right w:val="none" w:sz="0" w:space="0" w:color="auto"/>
      </w:divBdr>
    </w:div>
    <w:div w:id="1667827214">
      <w:bodyDiv w:val="1"/>
      <w:marLeft w:val="0"/>
      <w:marRight w:val="0"/>
      <w:marTop w:val="0"/>
      <w:marBottom w:val="0"/>
      <w:divBdr>
        <w:top w:val="none" w:sz="0" w:space="0" w:color="auto"/>
        <w:left w:val="none" w:sz="0" w:space="0" w:color="auto"/>
        <w:bottom w:val="none" w:sz="0" w:space="0" w:color="auto"/>
        <w:right w:val="none" w:sz="0" w:space="0" w:color="auto"/>
      </w:divBdr>
    </w:div>
    <w:div w:id="1698921359">
      <w:bodyDiv w:val="1"/>
      <w:marLeft w:val="0"/>
      <w:marRight w:val="0"/>
      <w:marTop w:val="0"/>
      <w:marBottom w:val="0"/>
      <w:divBdr>
        <w:top w:val="none" w:sz="0" w:space="0" w:color="auto"/>
        <w:left w:val="none" w:sz="0" w:space="0" w:color="auto"/>
        <w:bottom w:val="none" w:sz="0" w:space="0" w:color="auto"/>
        <w:right w:val="none" w:sz="0" w:space="0" w:color="auto"/>
      </w:divBdr>
    </w:div>
    <w:div w:id="1741634523">
      <w:bodyDiv w:val="1"/>
      <w:marLeft w:val="0"/>
      <w:marRight w:val="0"/>
      <w:marTop w:val="0"/>
      <w:marBottom w:val="0"/>
      <w:divBdr>
        <w:top w:val="none" w:sz="0" w:space="0" w:color="auto"/>
        <w:left w:val="none" w:sz="0" w:space="0" w:color="auto"/>
        <w:bottom w:val="none" w:sz="0" w:space="0" w:color="auto"/>
        <w:right w:val="none" w:sz="0" w:space="0" w:color="auto"/>
      </w:divBdr>
    </w:div>
    <w:div w:id="1930771116">
      <w:bodyDiv w:val="1"/>
      <w:marLeft w:val="0"/>
      <w:marRight w:val="0"/>
      <w:marTop w:val="0"/>
      <w:marBottom w:val="0"/>
      <w:divBdr>
        <w:top w:val="none" w:sz="0" w:space="0" w:color="auto"/>
        <w:left w:val="none" w:sz="0" w:space="0" w:color="auto"/>
        <w:bottom w:val="none" w:sz="0" w:space="0" w:color="auto"/>
        <w:right w:val="none" w:sz="0" w:space="0" w:color="auto"/>
      </w:divBdr>
    </w:div>
    <w:div w:id="1985502252">
      <w:bodyDiv w:val="1"/>
      <w:marLeft w:val="0"/>
      <w:marRight w:val="0"/>
      <w:marTop w:val="0"/>
      <w:marBottom w:val="0"/>
      <w:divBdr>
        <w:top w:val="none" w:sz="0" w:space="0" w:color="auto"/>
        <w:left w:val="none" w:sz="0" w:space="0" w:color="auto"/>
        <w:bottom w:val="none" w:sz="0" w:space="0" w:color="auto"/>
        <w:right w:val="none" w:sz="0" w:space="0" w:color="auto"/>
      </w:divBdr>
    </w:div>
    <w:div w:id="211782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earningmind.com/personalized-elearning/" TargetMode="External"/><Relationship Id="rId13" Type="http://schemas.openxmlformats.org/officeDocument/2006/relationships/hyperlink" Target="https://www.yell.ge/company.php?lan=eng&amp;id=155183" TargetMode="External"/><Relationship Id="rId3" Type="http://schemas.openxmlformats.org/officeDocument/2006/relationships/styles" Target="styles.xml"/><Relationship Id="rId7" Type="http://schemas.openxmlformats.org/officeDocument/2006/relationships/hyperlink" Target="http://www.readinghorizons.com/blended-learning/models/rotation-model" TargetMode="External"/><Relationship Id="rId12" Type="http://schemas.openxmlformats.org/officeDocument/2006/relationships/hyperlink" Target="http://study.com/academy/lesson/self-blend-model-definition-application-examples.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elearningmind.com/adding-mlearning-on-the-menu-before-during-and-after-live-instruc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udy.com/academy/lesson/online-lab-model-in-blended-learning-definition-application-examples.html" TargetMode="External"/><Relationship Id="rId4" Type="http://schemas.openxmlformats.org/officeDocument/2006/relationships/settings" Target="settings.xml"/><Relationship Id="rId9" Type="http://schemas.openxmlformats.org/officeDocument/2006/relationships/hyperlink" Target="http://elearningmind.com/resources/learning-management-system-lms/" TargetMode="External"/><Relationship Id="rId14" Type="http://schemas.openxmlformats.org/officeDocument/2006/relationships/hyperlink" Target="https://www.yell.ge/company.php?lan=eng&amp;id=1255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990E3-620E-4C0D-878E-F0BB260D3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25</Pages>
  <Words>8695</Words>
  <Characters>49568</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Users</dc:creator>
  <cp:lastModifiedBy>თამარ სოზიაშვილი</cp:lastModifiedBy>
  <cp:revision>138</cp:revision>
  <cp:lastPrinted>2021-11-05T12:03:00Z</cp:lastPrinted>
  <dcterms:created xsi:type="dcterms:W3CDTF">2022-10-05T11:42:00Z</dcterms:created>
  <dcterms:modified xsi:type="dcterms:W3CDTF">2025-01-15T10:33:00Z</dcterms:modified>
</cp:coreProperties>
</file>